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69" w:rsidRDefault="00B81469" w:rsidP="00B8146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B81469">
        <w:rPr>
          <w:rFonts w:ascii="Times New Roman" w:hAnsi="Times New Roman"/>
          <w:b/>
          <w:sz w:val="28"/>
          <w:szCs w:val="28"/>
        </w:rPr>
        <w:t xml:space="preserve">Приложение к АООП для </w:t>
      </w:r>
      <w:proofErr w:type="gramStart"/>
      <w:r w:rsidRPr="00B81469">
        <w:rPr>
          <w:rFonts w:ascii="Times New Roman" w:hAnsi="Times New Roman"/>
          <w:b/>
          <w:sz w:val="28"/>
          <w:szCs w:val="28"/>
        </w:rPr>
        <w:t xml:space="preserve">учащихся </w:t>
      </w:r>
      <w:r w:rsidRPr="00B81469"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</w:t>
      </w:r>
      <w:r w:rsidRPr="00B81469"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B81469"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ОВЗ  </w:t>
      </w:r>
    </w:p>
    <w:p w:rsidR="00B81469" w:rsidRPr="00B81469" w:rsidRDefault="00B81469" w:rsidP="00B8146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</w:pPr>
      <w:proofErr w:type="gramStart"/>
      <w:r w:rsidRPr="00B81469"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B81469">
        <w:rPr>
          <w:rFonts w:ascii="Times New Roman" w:eastAsia="Times New Roman" w:hAnsi="Times New Roman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умственной отсталостью (интеллектуальными нарушениями)</w:t>
      </w:r>
    </w:p>
    <w:p w:rsidR="00B81469" w:rsidRPr="001C564D" w:rsidRDefault="00B81469" w:rsidP="00B81469">
      <w:pPr>
        <w:rPr>
          <w:rFonts w:ascii="Times New Roman" w:hAnsi="Times New Roman"/>
          <w:sz w:val="32"/>
          <w:szCs w:val="32"/>
          <w:u w:val="single"/>
        </w:rPr>
      </w:pPr>
    </w:p>
    <w:p w:rsidR="003D369D" w:rsidRDefault="003D369D" w:rsidP="003D369D">
      <w:pPr>
        <w:jc w:val="center"/>
        <w:rPr>
          <w:rFonts w:ascii="Times New Roman" w:hAnsi="Times New Roman"/>
          <w:b/>
          <w:sz w:val="40"/>
          <w:szCs w:val="40"/>
        </w:rPr>
      </w:pPr>
    </w:p>
    <w:p w:rsidR="00100853" w:rsidRPr="001C564D" w:rsidRDefault="001C564D" w:rsidP="0010085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kern w:val="36"/>
          <w:sz w:val="32"/>
          <w:szCs w:val="32"/>
          <w:shd w:val="clear" w:color="auto" w:fill="FFFFFF"/>
          <w:lang w:eastAsia="ru-RU"/>
        </w:rPr>
      </w:pPr>
      <w:r w:rsidRPr="001C564D">
        <w:rPr>
          <w:rFonts w:ascii="Times New Roman" w:eastAsia="Times New Roman" w:hAnsi="Times New Roman"/>
          <w:b/>
          <w:color w:val="000000"/>
          <w:kern w:val="36"/>
          <w:sz w:val="32"/>
          <w:szCs w:val="32"/>
          <w:shd w:val="clear" w:color="auto" w:fill="FFFFFF"/>
          <w:lang w:eastAsia="ru-RU"/>
        </w:rPr>
        <w:t>Основы социальной жизни</w:t>
      </w:r>
    </w:p>
    <w:p w:rsidR="00100853" w:rsidRPr="001C564D" w:rsidRDefault="00100853" w:rsidP="003D369D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369D" w:rsidRDefault="003D369D" w:rsidP="001C564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7557C1">
        <w:rPr>
          <w:rFonts w:ascii="Times New Roman" w:hAnsi="Times New Roman"/>
          <w:sz w:val="28"/>
          <w:szCs w:val="28"/>
        </w:rPr>
        <w:t xml:space="preserve">                       </w:t>
      </w:r>
    </w:p>
    <w:p w:rsidR="003D369D" w:rsidRDefault="003D369D" w:rsidP="003D369D">
      <w:pPr>
        <w:jc w:val="right"/>
        <w:rPr>
          <w:rFonts w:ascii="Times New Roman" w:hAnsi="Times New Roman"/>
          <w:sz w:val="28"/>
          <w:szCs w:val="28"/>
        </w:rPr>
      </w:pPr>
    </w:p>
    <w:p w:rsidR="003D369D" w:rsidRDefault="003D369D" w:rsidP="003D369D">
      <w:pPr>
        <w:jc w:val="right"/>
        <w:rPr>
          <w:rFonts w:ascii="Times New Roman" w:hAnsi="Times New Roman"/>
          <w:sz w:val="28"/>
          <w:szCs w:val="28"/>
        </w:rPr>
      </w:pPr>
    </w:p>
    <w:p w:rsidR="003D369D" w:rsidRDefault="003D369D" w:rsidP="003D369D">
      <w:pPr>
        <w:jc w:val="right"/>
        <w:rPr>
          <w:rFonts w:ascii="Times New Roman" w:hAnsi="Times New Roman"/>
          <w:sz w:val="28"/>
          <w:szCs w:val="28"/>
        </w:rPr>
      </w:pPr>
    </w:p>
    <w:p w:rsidR="003D369D" w:rsidRDefault="003D369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1C564D" w:rsidRDefault="001C564D" w:rsidP="003D369D">
      <w:pPr>
        <w:rPr>
          <w:rFonts w:ascii="Times New Roman" w:hAnsi="Times New Roman"/>
          <w:sz w:val="28"/>
          <w:szCs w:val="28"/>
        </w:rPr>
      </w:pPr>
    </w:p>
    <w:p w:rsidR="003D369D" w:rsidRDefault="003D369D" w:rsidP="003D369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D369D" w:rsidRDefault="003D369D" w:rsidP="003D369D">
      <w:pPr>
        <w:pStyle w:val="Standard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Рабочая  программа   составлена на основе:</w:t>
      </w:r>
    </w:p>
    <w:p w:rsidR="003D369D" w:rsidRDefault="003D369D" w:rsidP="003D369D">
      <w:pPr>
        <w:pStyle w:val="1"/>
        <w:numPr>
          <w:ilvl w:val="0"/>
          <w:numId w:val="2"/>
        </w:num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 «Об образовании в Российской Федерации»</w:t>
      </w:r>
    </w:p>
    <w:p w:rsidR="003D369D" w:rsidRDefault="003D369D" w:rsidP="003D369D">
      <w:pPr>
        <w:pStyle w:val="1"/>
        <w:numPr>
          <w:ilvl w:val="0"/>
          <w:numId w:val="2"/>
        </w:numPr>
        <w:jc w:val="left"/>
      </w:pPr>
      <w:proofErr w:type="gramStart"/>
      <w:r>
        <w:rPr>
          <w:sz w:val="28"/>
          <w:szCs w:val="28"/>
          <w:lang w:val="ru-RU"/>
        </w:rPr>
        <w:t>Примерной  адаптированной</w:t>
      </w:r>
      <w:proofErr w:type="gramEnd"/>
      <w:r>
        <w:rPr>
          <w:sz w:val="28"/>
          <w:szCs w:val="28"/>
          <w:lang w:val="ru-RU"/>
        </w:rPr>
        <w:t xml:space="preserve"> основной общеобразовательной программы образования обучающихся с лёгкой  умственной отсталостью (интеллектуальными нарушениями)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от 22 декабря  2015 г. № 4/15)</w:t>
      </w:r>
    </w:p>
    <w:p w:rsidR="003D369D" w:rsidRPr="003F777B" w:rsidRDefault="003D369D" w:rsidP="003D369D">
      <w:pPr>
        <w:pStyle w:val="Standard"/>
        <w:numPr>
          <w:ilvl w:val="0"/>
          <w:numId w:val="2"/>
        </w:numPr>
      </w:pPr>
      <w:r>
        <w:rPr>
          <w:rFonts w:eastAsia="Calibri"/>
          <w:sz w:val="28"/>
          <w:szCs w:val="28"/>
        </w:rPr>
        <w:t>Федерального государственного образовательного стандарта начального общего образования, утверждённого приказом Министра образования и науки Российской Федерации от 6 октября 2009 года   № 373;</w:t>
      </w:r>
    </w:p>
    <w:p w:rsidR="003D369D" w:rsidRPr="003F777B" w:rsidRDefault="003D369D" w:rsidP="003D369D">
      <w:pPr>
        <w:pStyle w:val="Standard"/>
        <w:numPr>
          <w:ilvl w:val="0"/>
          <w:numId w:val="2"/>
        </w:numPr>
      </w:pPr>
      <w:r w:rsidRPr="003F777B">
        <w:rPr>
          <w:rFonts w:eastAsia="Calibri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утверждённого  приказом Министра  образования и науки  Российской Федерации </w:t>
      </w:r>
      <w:r>
        <w:rPr>
          <w:rFonts w:eastAsia="Calibri"/>
          <w:sz w:val="28"/>
          <w:szCs w:val="28"/>
        </w:rPr>
        <w:t xml:space="preserve"> от </w:t>
      </w:r>
      <w:r w:rsidRPr="0076147F">
        <w:rPr>
          <w:sz w:val="28"/>
          <w:szCs w:val="28"/>
          <w:lang w:eastAsia="ru-RU"/>
        </w:rPr>
        <w:t xml:space="preserve">17  декабря </w:t>
      </w:r>
      <w:smartTag w:uri="urn:schemas-microsoft-com:office:smarttags" w:element="metricconverter">
        <w:smartTagPr>
          <w:attr w:name="ProductID" w:val="2010 г"/>
        </w:smartTagPr>
        <w:r w:rsidRPr="0076147F">
          <w:rPr>
            <w:sz w:val="28"/>
            <w:szCs w:val="28"/>
            <w:lang w:eastAsia="ru-RU"/>
          </w:rPr>
          <w:t>2010 г</w:t>
        </w:r>
      </w:smartTag>
      <w:r w:rsidRPr="0076147F">
        <w:rPr>
          <w:sz w:val="28"/>
          <w:szCs w:val="28"/>
          <w:lang w:eastAsia="ru-RU"/>
        </w:rPr>
        <w:t>. № 1897</w:t>
      </w:r>
      <w:r>
        <w:rPr>
          <w:sz w:val="28"/>
          <w:szCs w:val="28"/>
          <w:lang w:eastAsia="ru-RU"/>
        </w:rPr>
        <w:t>;</w:t>
      </w:r>
    </w:p>
    <w:p w:rsidR="003D369D" w:rsidRDefault="003D369D" w:rsidP="003D369D">
      <w:pPr>
        <w:pStyle w:val="Standard"/>
        <w:numPr>
          <w:ilvl w:val="0"/>
          <w:numId w:val="2"/>
        </w:numPr>
      </w:pPr>
      <w:r>
        <w:rPr>
          <w:rFonts w:eastAsia="Calibri"/>
          <w:sz w:val="28"/>
          <w:szCs w:val="28"/>
        </w:rPr>
        <w:t>Приказа № 1527 от 12.03.2014 года «О деятельности педагога – психолога в образовательных организациях Алтайского края»;</w:t>
      </w:r>
    </w:p>
    <w:p w:rsidR="003D369D" w:rsidRDefault="003D369D" w:rsidP="003D369D">
      <w:pPr>
        <w:pStyle w:val="Standard"/>
        <w:numPr>
          <w:ilvl w:val="0"/>
          <w:numId w:val="2"/>
        </w:numPr>
      </w:pPr>
      <w:r>
        <w:rPr>
          <w:rStyle w:val="Zag11"/>
          <w:rFonts w:eastAsia="Calibri"/>
          <w:sz w:val="28"/>
          <w:szCs w:val="28"/>
        </w:rPr>
        <w:t>Приказа №104/1 от 06.10.2014 года комитета по образованию Алтайского края Локтевского района «</w:t>
      </w:r>
      <w:r>
        <w:rPr>
          <w:sz w:val="28"/>
          <w:szCs w:val="28"/>
        </w:rPr>
        <w:t>Об организации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 в образовательных организациях Локтевского района»;</w:t>
      </w:r>
    </w:p>
    <w:p w:rsidR="003D369D" w:rsidRPr="0052672E" w:rsidRDefault="003D369D" w:rsidP="003D369D">
      <w:pPr>
        <w:pStyle w:val="Standard"/>
        <w:numPr>
          <w:ilvl w:val="0"/>
          <w:numId w:val="2"/>
        </w:numPr>
      </w:pPr>
      <w:r>
        <w:rPr>
          <w:bCs/>
          <w:sz w:val="28"/>
          <w:szCs w:val="28"/>
        </w:rPr>
        <w:t xml:space="preserve">Программы коррекционной работы в школе: </w:t>
      </w:r>
      <w:proofErr w:type="spellStart"/>
      <w:r>
        <w:rPr>
          <w:bCs/>
          <w:sz w:val="28"/>
          <w:szCs w:val="28"/>
        </w:rPr>
        <w:t>Психолого</w:t>
      </w:r>
      <w:proofErr w:type="spellEnd"/>
      <w:r>
        <w:rPr>
          <w:bCs/>
          <w:sz w:val="28"/>
          <w:szCs w:val="28"/>
        </w:rPr>
        <w:t xml:space="preserve"> – педагогическое обеспечение образовательного процесса. Нейропсихологическая диагностика, профилактика и коррекция в школе / А.В.Семенович. – </w:t>
      </w:r>
      <w:proofErr w:type="gramStart"/>
      <w:r>
        <w:rPr>
          <w:bCs/>
          <w:sz w:val="28"/>
          <w:szCs w:val="28"/>
        </w:rPr>
        <w:t>М. :</w:t>
      </w:r>
      <w:proofErr w:type="gramEnd"/>
      <w:r>
        <w:rPr>
          <w:bCs/>
          <w:sz w:val="28"/>
          <w:szCs w:val="28"/>
        </w:rPr>
        <w:t xml:space="preserve"> Дрофа, 2015.</w:t>
      </w:r>
    </w:p>
    <w:p w:rsidR="003D369D" w:rsidRPr="003D369D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   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Проблема коррекции и развития эмоционально - волевой сферы детей и подростков с ограниченными возможностями здоровья 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является важной и актуальной.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Эмоц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иональное 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развитие  обучающихся</w:t>
      </w:r>
      <w:proofErr w:type="gram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с интеллектуальной недостаточностью заслуживает особого внимания, поскольку оно оказывает непосредственное влияние на процесс взаимодействия с окружающими людьми и, соответственно, во многом определяет успешность социальной адаптации и интеграции в общество.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Особенно актуальна данная тема в тот момент, когда  у детей  наступает 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одростковый возраст — период в развитии человека, переходный этап между детством и взрослостью.</w:t>
      </w:r>
    </w:p>
    <w:p w:rsidR="003D369D" w:rsidRPr="003D369D" w:rsidRDefault="003D369D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 это время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детей появляется желание иметь свою точку зрения, всё взвесить и осмыслить, потребность в раздумьях о себе и окружающих, в размышлениях о предметах и явлениях, в том числе о тех, что не даны в непосредственно-чувственном восприятии.</w:t>
      </w:r>
    </w:p>
    <w:p w:rsidR="003D369D" w:rsidRPr="003D369D" w:rsidRDefault="003D369D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Этой потребности соответствуют и открывающиеся новые интеллектуальны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возможности у учащихся  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лет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известно, важнейшим содержанием психического развития подростков становится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развитие самосознания, у подростков возникает интерес к своей собственной личности, к выявлению своих возможностей и их оценке.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D369D" w:rsidRPr="003D369D" w:rsidRDefault="003D369D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развитии познания подростком окружающей действительности наступает период, когда объектом относительно глубокого изучения становится человек, его внутренний мир. Его волнуют вопросы: </w:t>
      </w:r>
      <w:r w:rsidRPr="003D369D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«Кто я?», «Каков я?», «Кем я буду?»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 т.п.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Интерес к себе, собственной психической жизни и к качествам своей личности рождает потребность сравнивать себя с другими, оценивать себя, разобраться в своих чувствах и переживаниях.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Взрослея, дети с ОВЗ начинают понимать, что они чем – отличаются от сверстников, по этому поводу начинают замыкаться,  появляются комплексы, проблемы с  общением, поведением.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это время и необходима коррекция эмоционально – волевой сферы личности, общение и откровенный разговор на темы, интересующие  подростка.</w:t>
      </w:r>
    </w:p>
    <w:p w:rsidR="00F95E18" w:rsidRDefault="00F95E18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</w:t>
      </w:r>
      <w:r w:rsidR="003D369D" w:rsidRPr="003D36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="003D369D"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3D369D" w:rsidRPr="00F95E18" w:rsidRDefault="003D369D" w:rsidP="00F95E18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 учащихся положительного отношения к обучению в средней школе посредством снятия эмоционального напряжения, чувства тревожности, развития коммуникативных навыков и повышения самооценки, формирование положительной коммуникативной деятельности и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D369D" w:rsidRPr="003D369D" w:rsidRDefault="003D369D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36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D369D" w:rsidRPr="00F95E18" w:rsidRDefault="003D369D" w:rsidP="00F95E1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Помочь взрослеющему человеку в стремлении познать себя, понять себя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достаточно полно и правильно;</w:t>
      </w:r>
    </w:p>
    <w:p w:rsidR="003D369D" w:rsidRPr="00F95E18" w:rsidRDefault="003D369D" w:rsidP="00F95E1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Формировать навыки самосовершенствования, самосознания и самоконтроля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нравственные </w:t>
      </w: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личностные </w:t>
      </w: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качеств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а;</w:t>
      </w:r>
    </w:p>
    <w:p w:rsidR="00F95E18" w:rsidRDefault="003D369D" w:rsidP="00F95E1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ать творческие </w:t>
      </w: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способности учащихся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навыки самоорганизации;</w:t>
      </w:r>
    </w:p>
    <w:p w:rsidR="003D369D" w:rsidRPr="00F95E18" w:rsidRDefault="003D369D" w:rsidP="00F95E1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Сформировать адекватные формы поведения в новых школьных ситуациях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D369D" w:rsidRPr="00F95E18" w:rsidRDefault="003D369D" w:rsidP="00F95E1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Развить социальные и коммуникативные умения, необходимые для установления межличностных отношений друг с другом, с учителями и другими сотрудниками школы.</w:t>
      </w:r>
    </w:p>
    <w:p w:rsidR="003D369D" w:rsidRPr="003D369D" w:rsidRDefault="003D369D" w:rsidP="003D36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организ</w:t>
      </w:r>
      <w:r w:rsidR="00380B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ации деятельности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используются следующие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D36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формы работы: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гру</w:t>
      </w:r>
      <w:r w:rsidR="00380B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пповые и индивидуальные занятия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психолого-педагогические тренинги, тестирование, анализ воспитывающих ситуаций, решение псих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ологических и этических задач.  У каждого ученика в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едется специальная тетрадь с творческими заданиями, мыслями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 материалами 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анкет и тес</w:t>
      </w:r>
      <w:r w:rsidR="00F95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тов</w:t>
      </w:r>
      <w:r w:rsidRPr="003D36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адаптир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ов</w:t>
      </w:r>
      <w:r w:rsidR="00F95E18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ана для работы с подростками  11 – 15 лет (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5, 6</w:t>
      </w:r>
      <w:r w:rsidR="00F95E18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, 7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классы), 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имеющими 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рекомендации  </w:t>
      </w:r>
      <w:r w:rsidRPr="006D3281">
        <w:rPr>
          <w:rFonts w:ascii="Times New Roman" w:hAnsi="Times New Roman"/>
          <w:sz w:val="28"/>
          <w:szCs w:val="28"/>
        </w:rPr>
        <w:t xml:space="preserve">Территориальной </w:t>
      </w:r>
      <w:proofErr w:type="spellStart"/>
      <w:r w:rsidRPr="006D3281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6D3281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6D3281">
        <w:rPr>
          <w:rFonts w:ascii="Times New Roman" w:hAnsi="Times New Roman"/>
          <w:sz w:val="28"/>
          <w:szCs w:val="28"/>
        </w:rPr>
        <w:t>медико</w:t>
      </w:r>
      <w:proofErr w:type="spellEnd"/>
      <w:r w:rsidRPr="006D3281">
        <w:rPr>
          <w:rFonts w:ascii="Times New Roman" w:hAnsi="Times New Roman"/>
          <w:sz w:val="28"/>
          <w:szCs w:val="28"/>
        </w:rPr>
        <w:t xml:space="preserve"> — педагогической комиссии Локтевского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Психопрофилактическая работа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с подростками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в рамках данной программы осуществляется на основе следующих принципов:</w:t>
      </w:r>
    </w:p>
    <w:p w:rsidR="003D369D" w:rsidRPr="0052672E" w:rsidRDefault="003D369D" w:rsidP="003D369D">
      <w:pPr>
        <w:pStyle w:val="a3"/>
        <w:numPr>
          <w:ilvl w:val="0"/>
          <w:numId w:val="5"/>
        </w:num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52672E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>Принцип «комфортной среды»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Для успешности процесса необходимо, чтобы подросток чувствовал себя комфортно. Комфортная среда подразумевает, с одной стороны, уровень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lastRenderedPageBreak/>
        <w:t>партнерских взаимоотношений педагога – психолога с участниками тренинга; с другой стороны, ряд «средовых» факторов: мягкое освещение, удачное местоположение ребёнка относительно педагога - психолога и пр. Во время занятий используются задания, соответствующие возможностям ребенка; инструкция к играм формулируется в сказочной форме; исключается негативная оценка действий ребёнка, поощряется фантазия и творческий подход.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br/>
      </w: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>Принцип «безусловного принятия»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Принятие ребёнка таким, какой он есть. Принятие внешнего вида и физического состояния, жизненного опыта, противоречий, ценностей, мотиваций, устремлений и желаний — все это является залогом успешности коррекционно-развивающей работы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 xml:space="preserve">Принцип «доступности </w:t>
      </w:r>
      <w:proofErr w:type="gramStart"/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>информации»</w:t>
      </w:r>
      <w:r w:rsidRPr="00D11B3B">
        <w:rPr>
          <w:rFonts w:ascii="Times New Roman" w:eastAsia="Times New Roman" w:hAnsi="Times New Roman"/>
          <w:i/>
          <w:iCs/>
          <w:kern w:val="36"/>
          <w:sz w:val="28"/>
          <w:szCs w:val="28"/>
          <w:lang w:eastAsia="ru-RU"/>
        </w:rPr>
        <w:br/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Все</w:t>
      </w:r>
      <w:proofErr w:type="gramEnd"/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обращения, реплики, интерпретации и рекомендации, которые дает педагог -психолог, должны быть сформулированы доступно для понимания подростков.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Pr="00D11B3B">
        <w:rPr>
          <w:rFonts w:ascii="Times New Roman" w:eastAsia="Times New Roman" w:hAnsi="Times New Roman"/>
          <w:i/>
          <w:iCs/>
          <w:kern w:val="36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/>
          <w:i/>
          <w:i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lang w:eastAsia="ru-RU"/>
        </w:rPr>
        <w:t>Принцип активности и свободы самовыражения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Постановка подростка в позицию самоконтроля и </w:t>
      </w:r>
      <w:proofErr w:type="spellStart"/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саморегуляции</w:t>
      </w:r>
      <w:proofErr w:type="spellEnd"/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.</w:t>
      </w:r>
    </w:p>
    <w:p w:rsidR="003D369D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i/>
          <w:iCs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shd w:val="clear" w:color="auto" w:fill="FFFFFF"/>
          <w:lang w:eastAsia="ru-RU"/>
        </w:rPr>
        <w:t>5.</w:t>
      </w: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shd w:val="clear" w:color="auto" w:fill="FFFFFF"/>
          <w:lang w:eastAsia="ru-RU"/>
        </w:rPr>
        <w:t>Принцип реального «проживания»,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проигрывания всевозможных ситуаци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й вместе с героями  читаемых произведений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Подросток  ставит</w:t>
      </w:r>
      <w:proofErr w:type="gramEnd"/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себя на место героя,  анализирует (с помощью педагога)  ситуации, 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предлагает 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свой выход из  них, 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реально 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их проживает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.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br/>
      </w: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shd w:val="clear" w:color="auto" w:fill="FFFFFF"/>
          <w:lang w:eastAsia="ru-RU"/>
        </w:rPr>
        <w:t>6.</w:t>
      </w: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shd w:val="clear" w:color="auto" w:fill="FFFFFF"/>
          <w:lang w:eastAsia="ru-RU"/>
        </w:rPr>
        <w:t>Принцип осмысления опыта</w:t>
      </w:r>
      <w:r w:rsidRPr="00D11B3B">
        <w:rPr>
          <w:rFonts w:ascii="Times New Roman" w:eastAsia="Times New Roman" w:hAnsi="Times New Roman"/>
          <w:i/>
          <w:iCs/>
          <w:kern w:val="36"/>
          <w:sz w:val="28"/>
          <w:szCs w:val="28"/>
          <w:lang w:eastAsia="ru-RU"/>
        </w:rPr>
        <w:t> </w:t>
      </w:r>
    </w:p>
    <w:p w:rsidR="003D369D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shd w:val="clear" w:color="auto" w:fill="FFFFFF"/>
          <w:lang w:eastAsia="ru-RU"/>
        </w:rPr>
      </w:pP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Разыгры</w:t>
      </w: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вая ситуацию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, подросток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>имеет возможность посмотреть на нее со стороны. Это, в свою очередь, дает возможность соотнести игру с реальной жизнью, найти способы решения проблемы.</w:t>
      </w:r>
    </w:p>
    <w:p w:rsidR="003D369D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shd w:val="clear" w:color="auto" w:fill="FFFFFF"/>
          <w:lang w:eastAsia="ru-RU"/>
        </w:rPr>
        <w:t>7.</w:t>
      </w:r>
      <w:r w:rsidRPr="00D11B3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11B3B">
        <w:rPr>
          <w:rFonts w:ascii="Times New Roman" w:eastAsia="Times New Roman" w:hAnsi="Times New Roman"/>
          <w:b/>
          <w:bCs/>
          <w:i/>
          <w:iCs/>
          <w:kern w:val="36"/>
          <w:sz w:val="28"/>
          <w:szCs w:val="28"/>
          <w:shd w:val="clear" w:color="auto" w:fill="FFFFFF"/>
          <w:lang w:eastAsia="ru-RU"/>
        </w:rPr>
        <w:t>Принцип обмена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</w:t>
      </w:r>
    </w:p>
    <w:p w:rsidR="003D369D" w:rsidRPr="00D11B3B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В любой </w:t>
      </w:r>
      <w:r w:rsidRPr="00D11B3B">
        <w:rPr>
          <w:rFonts w:ascii="Times New Roman" w:eastAsia="Times New Roman" w:hAnsi="Times New Roman"/>
          <w:kern w:val="36"/>
          <w:sz w:val="28"/>
          <w:szCs w:val="28"/>
          <w:shd w:val="clear" w:color="auto" w:fill="FFFFFF"/>
          <w:lang w:eastAsia="ru-RU"/>
        </w:rPr>
        <w:t xml:space="preserve"> игре подросток и педагог-психолог легко обмениваются мыслями, чувствами, что позволяет построить партнерские взаимоотношения.</w:t>
      </w:r>
    </w:p>
    <w:p w:rsidR="003D369D" w:rsidRDefault="003D369D" w:rsidP="003D369D">
      <w:pPr>
        <w:shd w:val="clear" w:color="auto" w:fill="FFFFFF"/>
        <w:spacing w:after="0" w:line="405" w:lineRule="atLeas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   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Программа коррекции и развития эмоциона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льно-волевой сферы обучающихся </w:t>
      </w:r>
      <w:r w:rsidRPr="00D11B3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занимает важное место в решении задач психологического сопровождения образовательного процесса.</w:t>
      </w:r>
    </w:p>
    <w:p w:rsidR="00380B62" w:rsidRDefault="003D369D" w:rsidP="00380B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D11B3B">
        <w:rPr>
          <w:rFonts w:ascii="Times New Roman" w:hAnsi="Times New Roman"/>
          <w:sz w:val="28"/>
          <w:szCs w:val="28"/>
        </w:rPr>
        <w:t xml:space="preserve">Для оценки результативности работы в программе предусмотрен диагностический блок, который включает два этапа: перед началом работы и по ее завершении. </w:t>
      </w:r>
    </w:p>
    <w:p w:rsidR="003D369D" w:rsidRPr="00380B62" w:rsidRDefault="003D369D" w:rsidP="00380B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1B3B">
        <w:rPr>
          <w:rFonts w:ascii="Times New Roman" w:hAnsi="Times New Roman"/>
          <w:sz w:val="28"/>
          <w:szCs w:val="28"/>
        </w:rPr>
        <w:t xml:space="preserve"> Отработка навыков проходит в три этапа:</w:t>
      </w:r>
    </w:p>
    <w:p w:rsidR="003D369D" w:rsidRPr="001F3446" w:rsidRDefault="003D369D" w:rsidP="003D369D">
      <w:pPr>
        <w:pStyle w:val="a3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1F3446">
        <w:rPr>
          <w:rFonts w:ascii="Times New Roman" w:hAnsi="Times New Roman"/>
          <w:sz w:val="28"/>
          <w:szCs w:val="28"/>
        </w:rPr>
        <w:lastRenderedPageBreak/>
        <w:t>получение информации о содержании того или иного навыка;</w:t>
      </w:r>
    </w:p>
    <w:p w:rsidR="003D369D" w:rsidRPr="001F3446" w:rsidRDefault="003D369D" w:rsidP="003D369D">
      <w:pPr>
        <w:pStyle w:val="a3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1F3446">
        <w:rPr>
          <w:rFonts w:ascii="Times New Roman" w:hAnsi="Times New Roman"/>
          <w:sz w:val="28"/>
          <w:szCs w:val="28"/>
        </w:rPr>
        <w:t>применение полученных знаний в конкретных ситуациях (отработка навыка);</w:t>
      </w:r>
    </w:p>
    <w:p w:rsidR="003D369D" w:rsidRPr="001F3446" w:rsidRDefault="003D369D" w:rsidP="003D369D">
      <w:pPr>
        <w:pStyle w:val="a3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1F3446">
        <w:rPr>
          <w:rFonts w:ascii="Times New Roman" w:hAnsi="Times New Roman"/>
          <w:sz w:val="28"/>
          <w:szCs w:val="28"/>
        </w:rPr>
        <w:t xml:space="preserve">перенос навыков, освоенных на занятиях, в повседневную жизнь ребёнка. </w:t>
      </w:r>
    </w:p>
    <w:p w:rsidR="003D369D" w:rsidRPr="00D11B3B" w:rsidRDefault="003D369D" w:rsidP="003D369D">
      <w:pPr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Программа включает</w:t>
      </w:r>
      <w:r w:rsidRPr="00D11B3B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3D369D" w:rsidRDefault="003D369D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B3B">
        <w:rPr>
          <w:rFonts w:ascii="Times New Roman" w:hAnsi="Times New Roman"/>
          <w:sz w:val="28"/>
          <w:szCs w:val="28"/>
        </w:rPr>
        <w:t xml:space="preserve">Коррекционно-развивающие </w:t>
      </w:r>
      <w:r>
        <w:rPr>
          <w:rFonts w:ascii="Times New Roman" w:hAnsi="Times New Roman"/>
          <w:sz w:val="28"/>
          <w:szCs w:val="28"/>
        </w:rPr>
        <w:t xml:space="preserve">занятия по эмоционально – волевому развитию обучающихся: </w:t>
      </w:r>
    </w:p>
    <w:p w:rsidR="003D369D" w:rsidRDefault="00380B62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D369D">
        <w:rPr>
          <w:rFonts w:ascii="Times New Roman" w:hAnsi="Times New Roman"/>
          <w:sz w:val="28"/>
          <w:szCs w:val="28"/>
        </w:rPr>
        <w:t xml:space="preserve"> класс, </w:t>
      </w:r>
      <w:proofErr w:type="spellStart"/>
      <w:r w:rsidR="003D369D">
        <w:rPr>
          <w:rFonts w:ascii="Times New Roman" w:hAnsi="Times New Roman"/>
          <w:sz w:val="28"/>
          <w:szCs w:val="28"/>
        </w:rPr>
        <w:t>Сигида</w:t>
      </w:r>
      <w:proofErr w:type="spellEnd"/>
      <w:r w:rsidR="003D369D">
        <w:rPr>
          <w:rFonts w:ascii="Times New Roman" w:hAnsi="Times New Roman"/>
          <w:sz w:val="28"/>
          <w:szCs w:val="28"/>
        </w:rPr>
        <w:t xml:space="preserve"> Виктор</w:t>
      </w:r>
    </w:p>
    <w:p w:rsidR="003D369D" w:rsidRDefault="00380B62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369D">
        <w:rPr>
          <w:rFonts w:ascii="Times New Roman" w:hAnsi="Times New Roman"/>
          <w:sz w:val="28"/>
          <w:szCs w:val="28"/>
        </w:rPr>
        <w:t xml:space="preserve"> класс, </w:t>
      </w:r>
      <w:proofErr w:type="spellStart"/>
      <w:r w:rsidR="003D369D">
        <w:rPr>
          <w:rFonts w:ascii="Times New Roman" w:hAnsi="Times New Roman"/>
          <w:sz w:val="28"/>
          <w:szCs w:val="28"/>
        </w:rPr>
        <w:t>Животягин</w:t>
      </w:r>
      <w:proofErr w:type="spellEnd"/>
      <w:r w:rsidR="003D369D">
        <w:rPr>
          <w:rFonts w:ascii="Times New Roman" w:hAnsi="Times New Roman"/>
          <w:sz w:val="28"/>
          <w:szCs w:val="28"/>
        </w:rPr>
        <w:t xml:space="preserve"> Максим, Мартыненко Евгений</w:t>
      </w:r>
    </w:p>
    <w:p w:rsidR="003D369D" w:rsidRDefault="00380B62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D369D">
        <w:rPr>
          <w:rFonts w:ascii="Times New Roman" w:hAnsi="Times New Roman"/>
          <w:sz w:val="28"/>
          <w:szCs w:val="28"/>
        </w:rPr>
        <w:t xml:space="preserve"> класс, </w:t>
      </w:r>
      <w:proofErr w:type="spellStart"/>
      <w:r w:rsidR="003D369D">
        <w:rPr>
          <w:rFonts w:ascii="Times New Roman" w:hAnsi="Times New Roman"/>
          <w:sz w:val="28"/>
          <w:szCs w:val="28"/>
        </w:rPr>
        <w:t>Чернышов</w:t>
      </w:r>
      <w:proofErr w:type="spellEnd"/>
      <w:r w:rsidR="003D369D">
        <w:rPr>
          <w:rFonts w:ascii="Times New Roman" w:hAnsi="Times New Roman"/>
          <w:sz w:val="28"/>
          <w:szCs w:val="28"/>
        </w:rPr>
        <w:t xml:space="preserve"> Кирилл</w:t>
      </w:r>
    </w:p>
    <w:p w:rsidR="00380B62" w:rsidRDefault="00380B62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Левакова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Виктория (СИПР)</w:t>
      </w:r>
    </w:p>
    <w:p w:rsidR="003D369D" w:rsidRDefault="003D369D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</w:t>
      </w:r>
      <w:r w:rsidR="00380B62">
        <w:rPr>
          <w:rFonts w:ascii="Times New Roman" w:hAnsi="Times New Roman"/>
          <w:sz w:val="28"/>
          <w:szCs w:val="28"/>
        </w:rPr>
        <w:t xml:space="preserve">ый учебный график </w:t>
      </w:r>
      <w:proofErr w:type="gramStart"/>
      <w:r w:rsidR="00380B62">
        <w:rPr>
          <w:rFonts w:ascii="Times New Roman" w:hAnsi="Times New Roman"/>
          <w:sz w:val="28"/>
          <w:szCs w:val="28"/>
        </w:rPr>
        <w:t xml:space="preserve">обучающихся </w:t>
      </w:r>
      <w:r>
        <w:rPr>
          <w:rFonts w:ascii="Times New Roman" w:hAnsi="Times New Roman"/>
          <w:sz w:val="28"/>
          <w:szCs w:val="28"/>
        </w:rPr>
        <w:t xml:space="preserve"> 5</w:t>
      </w:r>
      <w:proofErr w:type="gramEnd"/>
      <w:r>
        <w:rPr>
          <w:rFonts w:ascii="Times New Roman" w:hAnsi="Times New Roman"/>
          <w:sz w:val="28"/>
          <w:szCs w:val="28"/>
        </w:rPr>
        <w:t>, 6</w:t>
      </w:r>
      <w:r w:rsidR="00380B62">
        <w:rPr>
          <w:rFonts w:ascii="Times New Roman" w:hAnsi="Times New Roman"/>
          <w:sz w:val="28"/>
          <w:szCs w:val="28"/>
        </w:rPr>
        <w:t xml:space="preserve">, 7 </w:t>
      </w:r>
      <w:r w:rsidR="00B81469">
        <w:rPr>
          <w:rFonts w:ascii="Times New Roman" w:hAnsi="Times New Roman"/>
          <w:sz w:val="28"/>
          <w:szCs w:val="28"/>
        </w:rPr>
        <w:t xml:space="preserve"> классов содержит по 34 учебных недели</w:t>
      </w:r>
      <w:r>
        <w:rPr>
          <w:rFonts w:ascii="Times New Roman" w:hAnsi="Times New Roman"/>
          <w:sz w:val="28"/>
          <w:szCs w:val="28"/>
        </w:rPr>
        <w:t xml:space="preserve">, поэтому  рабочая </w:t>
      </w:r>
      <w:r w:rsidR="00B81469">
        <w:rPr>
          <w:rFonts w:ascii="Times New Roman" w:hAnsi="Times New Roman"/>
          <w:sz w:val="28"/>
          <w:szCs w:val="28"/>
        </w:rPr>
        <w:t>программа рассчитана также на 34 учебных часа</w:t>
      </w:r>
      <w:r>
        <w:rPr>
          <w:rFonts w:ascii="Times New Roman" w:hAnsi="Times New Roman"/>
          <w:sz w:val="28"/>
          <w:szCs w:val="28"/>
        </w:rPr>
        <w:t>, по 1 часу в неделю.</w:t>
      </w:r>
    </w:p>
    <w:p w:rsidR="003D369D" w:rsidRPr="00F07353" w:rsidRDefault="003D369D" w:rsidP="003D3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353">
        <w:rPr>
          <w:rFonts w:ascii="Times New Roman" w:hAnsi="Times New Roman"/>
          <w:b/>
          <w:sz w:val="28"/>
          <w:szCs w:val="28"/>
        </w:rPr>
        <w:t>Планируемые результаты</w:t>
      </w:r>
      <w:r>
        <w:rPr>
          <w:rFonts w:ascii="Times New Roman" w:hAnsi="Times New Roman"/>
          <w:b/>
          <w:sz w:val="28"/>
          <w:szCs w:val="28"/>
        </w:rPr>
        <w:t xml:space="preserve"> реализации программы</w:t>
      </w:r>
    </w:p>
    <w:p w:rsidR="003D369D" w:rsidRPr="001319F1" w:rsidRDefault="003D369D" w:rsidP="003D3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9F1">
        <w:rPr>
          <w:rFonts w:ascii="Times New Roman" w:hAnsi="Times New Roman"/>
          <w:sz w:val="28"/>
          <w:szCs w:val="28"/>
        </w:rPr>
        <w:t>В результате целенаправленной деятельности на занятиях по устранению трудностей эмоционально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волевой сферы</w:t>
      </w:r>
      <w:r w:rsidRPr="001319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19F1">
        <w:rPr>
          <w:rFonts w:ascii="Times New Roman" w:hAnsi="Times New Roman"/>
          <w:b/>
          <w:sz w:val="28"/>
          <w:szCs w:val="28"/>
        </w:rPr>
        <w:t>у  обучающихся</w:t>
      </w:r>
      <w:proofErr w:type="gramEnd"/>
      <w:r w:rsidRPr="001319F1">
        <w:rPr>
          <w:rFonts w:ascii="Times New Roman" w:hAnsi="Times New Roman"/>
          <w:b/>
          <w:sz w:val="28"/>
          <w:szCs w:val="28"/>
        </w:rPr>
        <w:t xml:space="preserve"> должны быть:</w:t>
      </w:r>
      <w:r w:rsidRPr="001319F1">
        <w:rPr>
          <w:rFonts w:ascii="Times New Roman" w:hAnsi="Times New Roman"/>
          <w:sz w:val="28"/>
          <w:szCs w:val="28"/>
        </w:rPr>
        <w:t xml:space="preserve"> </w:t>
      </w:r>
    </w:p>
    <w:p w:rsidR="003D369D" w:rsidRPr="001319F1" w:rsidRDefault="003D369D" w:rsidP="003D369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9F1">
        <w:rPr>
          <w:rFonts w:ascii="Times New Roman" w:hAnsi="Times New Roman"/>
          <w:sz w:val="28"/>
          <w:szCs w:val="28"/>
        </w:rPr>
        <w:t>более сформированы и развиты психологические предпосылки и основы учебной деятельности;</w:t>
      </w:r>
    </w:p>
    <w:p w:rsidR="003D369D" w:rsidRPr="001319F1" w:rsidRDefault="003D369D" w:rsidP="003D369D">
      <w:pPr>
        <w:pStyle w:val="Default"/>
        <w:numPr>
          <w:ilvl w:val="0"/>
          <w:numId w:val="6"/>
        </w:numPr>
        <w:rPr>
          <w:sz w:val="28"/>
          <w:szCs w:val="28"/>
        </w:rPr>
      </w:pPr>
      <w:r w:rsidRPr="001319F1">
        <w:rPr>
          <w:sz w:val="28"/>
          <w:szCs w:val="28"/>
        </w:rPr>
        <w:t xml:space="preserve">лучше развиты интеллектуальные способности; </w:t>
      </w:r>
    </w:p>
    <w:p w:rsidR="003D369D" w:rsidRPr="001319F1" w:rsidRDefault="003D369D" w:rsidP="003D369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19F1">
        <w:rPr>
          <w:rFonts w:ascii="Times New Roman" w:hAnsi="Times New Roman"/>
          <w:sz w:val="28"/>
          <w:szCs w:val="28"/>
        </w:rPr>
        <w:t>развиты</w:t>
      </w:r>
      <w:proofErr w:type="gramEnd"/>
      <w:r w:rsidRPr="001319F1">
        <w:rPr>
          <w:rFonts w:ascii="Times New Roman" w:hAnsi="Times New Roman"/>
          <w:sz w:val="28"/>
          <w:szCs w:val="28"/>
        </w:rPr>
        <w:t xml:space="preserve"> мотивационная и эмоциональная сфера подростков, межличностных отношений подростков;</w:t>
      </w:r>
    </w:p>
    <w:p w:rsidR="003D369D" w:rsidRDefault="003D369D" w:rsidP="003D369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9F1">
        <w:rPr>
          <w:rFonts w:ascii="Times New Roman" w:hAnsi="Times New Roman"/>
          <w:sz w:val="28"/>
          <w:szCs w:val="28"/>
        </w:rPr>
        <w:t xml:space="preserve">лучше сформированы навыки конструктивного общения, расширен репертуар видов общения; </w:t>
      </w:r>
    </w:p>
    <w:p w:rsidR="003D369D" w:rsidRDefault="003D369D" w:rsidP="003D369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9F1">
        <w:rPr>
          <w:rFonts w:ascii="Times New Roman" w:hAnsi="Times New Roman"/>
          <w:sz w:val="28"/>
          <w:szCs w:val="28"/>
        </w:rPr>
        <w:t xml:space="preserve">лучше развита личность подростка, снижение </w:t>
      </w:r>
      <w:proofErr w:type="spellStart"/>
      <w:r w:rsidRPr="001319F1">
        <w:rPr>
          <w:rFonts w:ascii="Times New Roman" w:hAnsi="Times New Roman"/>
          <w:sz w:val="28"/>
          <w:szCs w:val="28"/>
        </w:rPr>
        <w:t>внутриличностных</w:t>
      </w:r>
      <w:proofErr w:type="spellEnd"/>
      <w:r w:rsidRPr="001319F1">
        <w:rPr>
          <w:rFonts w:ascii="Times New Roman" w:hAnsi="Times New Roman"/>
          <w:sz w:val="28"/>
          <w:szCs w:val="28"/>
        </w:rPr>
        <w:t xml:space="preserve"> противоречий.</w:t>
      </w:r>
    </w:p>
    <w:p w:rsidR="00C973BA" w:rsidRPr="00C973BA" w:rsidRDefault="00C973BA" w:rsidP="00C97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73BA">
        <w:rPr>
          <w:rFonts w:ascii="Times New Roman" w:hAnsi="Times New Roman"/>
          <w:b/>
          <w:sz w:val="28"/>
          <w:szCs w:val="28"/>
        </w:rPr>
        <w:t>Структура курса</w:t>
      </w:r>
    </w:p>
    <w:p w:rsidR="00C973BA" w:rsidRDefault="00C973BA" w:rsidP="00C97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245"/>
        <w:gridCol w:w="2409"/>
      </w:tblGrid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4A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314A6">
              <w:rPr>
                <w:rFonts w:ascii="Times New Roman" w:hAnsi="Times New Roman"/>
                <w:sz w:val="28"/>
                <w:szCs w:val="28"/>
              </w:rPr>
              <w:t>Тема раздела</w:t>
            </w:r>
          </w:p>
        </w:tc>
        <w:tc>
          <w:tcPr>
            <w:tcW w:w="240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4A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2B1EFD" w:rsidRPr="002B1EFD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B1EF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«Можно ли учиться с удовольствием»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часа.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Образ вашего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часа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Учимся управлять эмоциями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часов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Искусство общения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часов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Мое поведение и поступки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часа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каждого по способностям</w:t>
            </w:r>
          </w:p>
        </w:tc>
        <w:tc>
          <w:tcPr>
            <w:tcW w:w="2409" w:type="dxa"/>
          </w:tcPr>
          <w:p w:rsidR="002B1EFD" w:rsidRPr="00C314A6" w:rsidRDefault="002C30EB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B1EFD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2B1EFD" w:rsidTr="002B1EFD">
        <w:tc>
          <w:tcPr>
            <w:tcW w:w="959" w:type="dxa"/>
          </w:tcPr>
          <w:p w:rsidR="002B1EFD" w:rsidRPr="00C314A6" w:rsidRDefault="002B1EFD" w:rsidP="00C97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2B1EFD" w:rsidRPr="00C314A6" w:rsidRDefault="002B1EFD" w:rsidP="00C973B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Психологические тренинги и игры</w:t>
            </w:r>
          </w:p>
        </w:tc>
        <w:tc>
          <w:tcPr>
            <w:tcW w:w="2409" w:type="dxa"/>
          </w:tcPr>
          <w:p w:rsidR="002B1EFD" w:rsidRPr="00C314A6" w:rsidRDefault="002B1EFD" w:rsidP="002B1E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часа</w:t>
            </w:r>
          </w:p>
        </w:tc>
      </w:tr>
    </w:tbl>
    <w:p w:rsidR="00C973BA" w:rsidRPr="00C973BA" w:rsidRDefault="00C973BA" w:rsidP="00C97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4A6" w:rsidRDefault="00C314A6" w:rsidP="003D369D">
      <w:pPr>
        <w:pStyle w:val="Default"/>
        <w:jc w:val="center"/>
        <w:rPr>
          <w:b/>
          <w:bCs/>
          <w:sz w:val="28"/>
          <w:szCs w:val="28"/>
        </w:rPr>
      </w:pPr>
    </w:p>
    <w:p w:rsidR="002B1EFD" w:rsidRDefault="002B1EFD" w:rsidP="003D369D">
      <w:pPr>
        <w:pStyle w:val="Default"/>
        <w:jc w:val="center"/>
        <w:rPr>
          <w:b/>
          <w:bCs/>
          <w:sz w:val="28"/>
          <w:szCs w:val="28"/>
        </w:rPr>
      </w:pPr>
    </w:p>
    <w:p w:rsidR="003D369D" w:rsidRDefault="003D369D" w:rsidP="003D369D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1319F1">
        <w:rPr>
          <w:b/>
          <w:bCs/>
          <w:sz w:val="28"/>
          <w:szCs w:val="28"/>
        </w:rPr>
        <w:t>Учебно</w:t>
      </w:r>
      <w:proofErr w:type="spellEnd"/>
      <w:r w:rsidRPr="001319F1">
        <w:rPr>
          <w:b/>
          <w:bCs/>
          <w:sz w:val="28"/>
          <w:szCs w:val="28"/>
        </w:rPr>
        <w:t xml:space="preserve"> - тематическое планирование</w:t>
      </w:r>
    </w:p>
    <w:p w:rsidR="003D369D" w:rsidRDefault="003D369D" w:rsidP="003D369D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141"/>
        <w:gridCol w:w="5103"/>
        <w:gridCol w:w="1701"/>
        <w:gridCol w:w="1701"/>
      </w:tblGrid>
      <w:tr w:rsidR="003D369D" w:rsidTr="002B1EFD">
        <w:tc>
          <w:tcPr>
            <w:tcW w:w="1101" w:type="dxa"/>
          </w:tcPr>
          <w:p w:rsidR="003D369D" w:rsidRPr="00F701C5" w:rsidRDefault="003D369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F701C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244" w:type="dxa"/>
            <w:gridSpan w:val="2"/>
          </w:tcPr>
          <w:p w:rsidR="003D369D" w:rsidRPr="00F701C5" w:rsidRDefault="003D369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F701C5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3D369D" w:rsidRPr="00F701C5" w:rsidRDefault="003D369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F701C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3D369D" w:rsidRPr="00F701C5" w:rsidRDefault="003D369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F701C5">
              <w:rPr>
                <w:sz w:val="28"/>
                <w:szCs w:val="28"/>
              </w:rPr>
              <w:t>Примечание</w:t>
            </w:r>
          </w:p>
        </w:tc>
      </w:tr>
      <w:tr w:rsidR="002B1EFD" w:rsidTr="001F774D">
        <w:tc>
          <w:tcPr>
            <w:tcW w:w="6345" w:type="dxa"/>
            <w:gridSpan w:val="3"/>
          </w:tcPr>
          <w:p w:rsidR="002B1EFD" w:rsidRPr="002B1EFD" w:rsidRDefault="002B1EFD" w:rsidP="0094424E">
            <w:pPr>
              <w:pStyle w:val="Default"/>
              <w:jc w:val="both"/>
              <w:rPr>
                <w:sz w:val="28"/>
                <w:szCs w:val="28"/>
              </w:rPr>
            </w:pPr>
            <w:r w:rsidRPr="002B1EF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lastRenderedPageBreak/>
              <w:t>«Можно ли учиться с удовольствием»</w:t>
            </w:r>
          </w:p>
        </w:tc>
        <w:tc>
          <w:tcPr>
            <w:tcW w:w="1701" w:type="dxa"/>
          </w:tcPr>
          <w:p w:rsidR="002B1EFD" w:rsidRPr="002B1EFD" w:rsidRDefault="002B1EFD" w:rsidP="0094424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2B1EFD">
              <w:rPr>
                <w:b/>
                <w:sz w:val="28"/>
                <w:szCs w:val="28"/>
              </w:rPr>
              <w:t>2 часа</w:t>
            </w: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B1EFD" w:rsidTr="002B1EFD">
        <w:tc>
          <w:tcPr>
            <w:tcW w:w="1101" w:type="dxa"/>
          </w:tcPr>
          <w:p w:rsidR="002B1EFD" w:rsidRPr="00F701C5" w:rsidRDefault="002B1EFD" w:rsidP="002B1EF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  <w:gridSpan w:val="2"/>
          </w:tcPr>
          <w:p w:rsidR="002B1EFD" w:rsidRPr="002B1EFD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2B1EFD">
              <w:rPr>
                <w:rFonts w:eastAsia="Times New Roman"/>
                <w:bCs/>
                <w:sz w:val="28"/>
                <w:szCs w:val="28"/>
                <w:lang w:eastAsia="ru-RU"/>
              </w:rPr>
              <w:t>«Вводное занятие. Здесь и сейчас мы собрались</w:t>
            </w:r>
            <w:r w:rsidRPr="002B1EFD">
              <w:rPr>
                <w:rFonts w:eastAsia="Times New Roman"/>
                <w:sz w:val="28"/>
                <w:szCs w:val="28"/>
                <w:lang w:eastAsia="ru-RU"/>
              </w:rPr>
              <w:t>.» </w:t>
            </w: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B1EFD" w:rsidTr="002B1EFD">
        <w:tc>
          <w:tcPr>
            <w:tcW w:w="1101" w:type="dxa"/>
          </w:tcPr>
          <w:p w:rsidR="002B1EFD" w:rsidRPr="00F701C5" w:rsidRDefault="002B1EFD" w:rsidP="002B1EF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  <w:gridSpan w:val="2"/>
          </w:tcPr>
          <w:p w:rsidR="002B1EFD" w:rsidRPr="002B1EFD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  <w:r w:rsidRPr="002B1EFD">
              <w:rPr>
                <w:rFonts w:eastAsia="Times New Roman"/>
                <w:bCs/>
                <w:sz w:val="28"/>
                <w:szCs w:val="28"/>
                <w:lang w:eastAsia="ru-RU"/>
              </w:rPr>
              <w:t>«Я и мой класс.</w:t>
            </w:r>
            <w:r w:rsidRPr="002B1EFD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2B1EFD">
              <w:rPr>
                <w:rFonts w:eastAsia="Times New Roman"/>
                <w:bCs/>
                <w:sz w:val="28"/>
                <w:szCs w:val="28"/>
                <w:lang w:eastAsia="ru-RU"/>
              </w:rPr>
              <w:t>Я и моя школа.» </w:t>
            </w: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B1EFD" w:rsidTr="005F2088">
        <w:tc>
          <w:tcPr>
            <w:tcW w:w="6345" w:type="dxa"/>
            <w:gridSpan w:val="3"/>
          </w:tcPr>
          <w:p w:rsidR="002B1EFD" w:rsidRPr="00C314A6" w:rsidRDefault="002B1EFD" w:rsidP="00C22F9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Образ вашего  «Я»</w:t>
            </w:r>
          </w:p>
        </w:tc>
        <w:tc>
          <w:tcPr>
            <w:tcW w:w="1701" w:type="dxa"/>
          </w:tcPr>
          <w:p w:rsidR="002B1EFD" w:rsidRPr="00C314A6" w:rsidRDefault="002B1EFD" w:rsidP="00C314A6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часа</w:t>
            </w:r>
          </w:p>
        </w:tc>
        <w:tc>
          <w:tcPr>
            <w:tcW w:w="1701" w:type="dxa"/>
          </w:tcPr>
          <w:p w:rsidR="002B1EFD" w:rsidRPr="00F701C5" w:rsidRDefault="002B1EFD" w:rsidP="00C22F92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Темперамент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 Мой темперамент.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Воля.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амостоятельность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Посмотримся в зеркало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E678AB">
        <w:tc>
          <w:tcPr>
            <w:tcW w:w="6345" w:type="dxa"/>
            <w:gridSpan w:val="3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Учимся управлять эмоциями</w:t>
            </w:r>
          </w:p>
        </w:tc>
        <w:tc>
          <w:tcPr>
            <w:tcW w:w="1701" w:type="dxa"/>
          </w:tcPr>
          <w:p w:rsidR="002B1EFD" w:rsidRPr="00C314A6" w:rsidRDefault="002B1EFD" w:rsidP="00C314A6">
            <w:pPr>
              <w:pStyle w:val="Default"/>
              <w:rPr>
                <w:b/>
                <w:sz w:val="28"/>
                <w:szCs w:val="28"/>
              </w:rPr>
            </w:pPr>
            <w:r w:rsidRPr="00C314A6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«Мои эмоции»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«Я учусь владеть собой»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Наши эмоции и чувства. Проявление эмоций и чувств (коллаж)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 поисках мирного пути выражения чувств»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«Практика решения конфликтов»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103" w:type="dxa"/>
          </w:tcPr>
          <w:p w:rsidR="002B1EFD" w:rsidRPr="00C314A6" w:rsidRDefault="002B1EFD" w:rsidP="00C314A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Обобщение, 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</w:t>
            </w:r>
            <w:r w:rsidRPr="00C3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тематизация знаний. «Техника стоп-кадр»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C56E0">
        <w:tc>
          <w:tcPr>
            <w:tcW w:w="6345" w:type="dxa"/>
            <w:gridSpan w:val="3"/>
          </w:tcPr>
          <w:p w:rsidR="002B1EFD" w:rsidRPr="00BD4E14" w:rsidRDefault="002B1EFD" w:rsidP="0010085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Искусство общения</w:t>
            </w:r>
          </w:p>
        </w:tc>
        <w:tc>
          <w:tcPr>
            <w:tcW w:w="1701" w:type="dxa"/>
          </w:tcPr>
          <w:p w:rsidR="002B1EFD" w:rsidRPr="00BD4E14" w:rsidRDefault="002B1EFD" w:rsidP="00BD4E14">
            <w:pPr>
              <w:pStyle w:val="Default"/>
              <w:rPr>
                <w:b/>
                <w:sz w:val="28"/>
                <w:szCs w:val="28"/>
              </w:rPr>
            </w:pPr>
            <w:r w:rsidRPr="00BD4E14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Общение без слов. О чем говорят жесты.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Какой я собеседник?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честного спора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Поговорим рисунками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Портрет нашего класса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Первое впечатление о человеке. Реакция на новизну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люди воспринимают меня самого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возникает симпатия. Товарищество и дружба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380B62">
            <w:pPr>
              <w:pStyle w:val="Default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«Детектор лжи»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F15175">
        <w:tc>
          <w:tcPr>
            <w:tcW w:w="6345" w:type="dxa"/>
            <w:gridSpan w:val="3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Мое поведение и поступки</w:t>
            </w:r>
          </w:p>
        </w:tc>
        <w:tc>
          <w:tcPr>
            <w:tcW w:w="1701" w:type="dxa"/>
          </w:tcPr>
          <w:p w:rsidR="002B1EFD" w:rsidRPr="00BD4E14" w:rsidRDefault="002B1EFD" w:rsidP="00BD4E14">
            <w:pPr>
              <w:pStyle w:val="Default"/>
              <w:rPr>
                <w:b/>
                <w:sz w:val="28"/>
                <w:szCs w:val="28"/>
              </w:rPr>
            </w:pPr>
            <w:r w:rsidRPr="00BD4E1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часа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103" w:type="dxa"/>
          </w:tcPr>
          <w:p w:rsidR="002B1EFD" w:rsidRPr="00BD4E14" w:rsidRDefault="002B1EFD" w:rsidP="00C22F92">
            <w:pPr>
              <w:pStyle w:val="Default"/>
              <w:rPr>
                <w:sz w:val="28"/>
                <w:szCs w:val="28"/>
              </w:rPr>
            </w:pPr>
            <w:r w:rsidRPr="00BD4E14">
              <w:rPr>
                <w:sz w:val="28"/>
                <w:szCs w:val="28"/>
              </w:rPr>
              <w:t>Что такое поведение?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Проявления личности в вербальном поведении. Проявление личности в невербальном поведении.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103" w:type="dxa"/>
          </w:tcPr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Личность и поступок.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сихологический практикум  (</w:t>
            </w:r>
            <w:r w:rsidRPr="00BD4E1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обобщ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ение).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2E3704">
        <w:tc>
          <w:tcPr>
            <w:tcW w:w="6345" w:type="dxa"/>
            <w:gridSpan w:val="3"/>
          </w:tcPr>
          <w:p w:rsidR="002B1EFD" w:rsidRDefault="002B1EFD" w:rsidP="00BD4E1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2B1EFD" w:rsidRPr="00BD4E14" w:rsidRDefault="002B1EFD" w:rsidP="00BD4E1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От каждого по способ</w:t>
            </w:r>
            <w:r w:rsidRPr="00BD4E1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ностям</w:t>
            </w:r>
          </w:p>
        </w:tc>
        <w:tc>
          <w:tcPr>
            <w:tcW w:w="1701" w:type="dxa"/>
          </w:tcPr>
          <w:p w:rsidR="002B1EFD" w:rsidRDefault="002B1EFD" w:rsidP="00E7217F">
            <w:pPr>
              <w:pStyle w:val="Default"/>
              <w:rPr>
                <w:b/>
                <w:sz w:val="28"/>
                <w:szCs w:val="28"/>
              </w:rPr>
            </w:pPr>
          </w:p>
          <w:p w:rsidR="002B1EFD" w:rsidRDefault="002B1EFD" w:rsidP="00E7217F">
            <w:pPr>
              <w:pStyle w:val="Default"/>
              <w:rPr>
                <w:b/>
                <w:sz w:val="28"/>
                <w:szCs w:val="28"/>
              </w:rPr>
            </w:pPr>
          </w:p>
          <w:p w:rsidR="002B1EFD" w:rsidRPr="00E7217F" w:rsidRDefault="002C30EB" w:rsidP="00E7217F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2B1EFD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103" w:type="dxa"/>
          </w:tcPr>
          <w:p w:rsidR="002B1EFD" w:rsidRPr="00E7217F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21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такое способности. Возникновение способностей в истории человечества.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5103" w:type="dxa"/>
          </w:tcPr>
          <w:p w:rsidR="002B1EFD" w:rsidRPr="00E7217F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21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Одарённость, талант, гениальность.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103" w:type="dxa"/>
          </w:tcPr>
          <w:p w:rsidR="002B1EFD" w:rsidRPr="00E7217F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21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Мышление, память, восприятие окружающего мира, творческое отношение к действительности и воображение как общие способности.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103" w:type="dxa"/>
          </w:tcPr>
          <w:p w:rsidR="002B1EFD" w:rsidRPr="00E7217F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Внимание</w:t>
            </w:r>
            <w:r w:rsidRPr="00E721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Моё внимание. </w:t>
            </w:r>
            <w:r w:rsidRPr="00E721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Игры на внимание.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103" w:type="dxa"/>
          </w:tcPr>
          <w:p w:rsidR="002B1EFD" w:rsidRPr="00E7217F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Память. Моя память. Задания на проверку, тренировку внимания.</w:t>
            </w:r>
          </w:p>
        </w:tc>
        <w:tc>
          <w:tcPr>
            <w:tcW w:w="1701" w:type="dxa"/>
          </w:tcPr>
          <w:p w:rsidR="002B1EFD" w:rsidRDefault="002C30EB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103" w:type="dxa"/>
          </w:tcPr>
          <w:p w:rsidR="002B1EFD" w:rsidRPr="00E7217F" w:rsidRDefault="002B1EFD" w:rsidP="00C22F9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Внимание, память в повседневной жизни.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103" w:type="dxa"/>
          </w:tcPr>
          <w:p w:rsidR="002B1EFD" w:rsidRPr="00E7217F" w:rsidRDefault="002B1EFD" w:rsidP="003D57F9">
            <w:pPr>
              <w:pStyle w:val="Default"/>
              <w:rPr>
                <w:sz w:val="28"/>
                <w:szCs w:val="28"/>
              </w:rPr>
            </w:pPr>
            <w:r w:rsidRPr="00E7217F">
              <w:rPr>
                <w:rFonts w:eastAsia="Times New Roman"/>
                <w:sz w:val="28"/>
                <w:szCs w:val="28"/>
                <w:lang w:eastAsia="ru-RU"/>
              </w:rPr>
              <w:t>Специальные способности. Виды специальных способностей (математические, художественные, литературные, познавательная активность).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Pr="00100853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 w:rsidRPr="00100853">
              <w:rPr>
                <w:sz w:val="28"/>
                <w:szCs w:val="28"/>
              </w:rPr>
              <w:t>32.</w:t>
            </w:r>
          </w:p>
        </w:tc>
        <w:tc>
          <w:tcPr>
            <w:tcW w:w="5103" w:type="dxa"/>
          </w:tcPr>
          <w:p w:rsidR="002B1EFD" w:rsidRPr="00100853" w:rsidRDefault="002B1EFD" w:rsidP="003D57F9">
            <w:pPr>
              <w:pStyle w:val="Default"/>
              <w:rPr>
                <w:sz w:val="28"/>
                <w:szCs w:val="28"/>
              </w:rPr>
            </w:pPr>
            <w:r w:rsidRPr="00100853">
              <w:rPr>
                <w:sz w:val="28"/>
                <w:szCs w:val="28"/>
              </w:rPr>
              <w:t>«Мои способности». Чем я увлекаюсь?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8A2716">
        <w:tc>
          <w:tcPr>
            <w:tcW w:w="6345" w:type="dxa"/>
            <w:gridSpan w:val="3"/>
          </w:tcPr>
          <w:p w:rsidR="002B1EFD" w:rsidRPr="00100853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8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Психологические тренинги и игры</w:t>
            </w:r>
          </w:p>
        </w:tc>
        <w:tc>
          <w:tcPr>
            <w:tcW w:w="1701" w:type="dxa"/>
          </w:tcPr>
          <w:p w:rsidR="002B1EFD" w:rsidRPr="00E7217F" w:rsidRDefault="00B81469" w:rsidP="00E7217F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B1EFD">
              <w:rPr>
                <w:b/>
                <w:sz w:val="28"/>
                <w:szCs w:val="28"/>
              </w:rPr>
              <w:t xml:space="preserve"> часа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Pr="00100853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 w:rsidRPr="00100853">
              <w:rPr>
                <w:sz w:val="28"/>
                <w:szCs w:val="28"/>
              </w:rPr>
              <w:t>33.</w:t>
            </w:r>
          </w:p>
        </w:tc>
        <w:tc>
          <w:tcPr>
            <w:tcW w:w="5103" w:type="dxa"/>
          </w:tcPr>
          <w:p w:rsidR="002B1EFD" w:rsidRPr="00100853" w:rsidRDefault="002B1EFD" w:rsidP="00C22F92">
            <w:pPr>
              <w:pStyle w:val="Default"/>
              <w:rPr>
                <w:sz w:val="28"/>
                <w:szCs w:val="28"/>
              </w:rPr>
            </w:pPr>
            <w:r w:rsidRPr="00100853">
              <w:rPr>
                <w:rFonts w:eastAsia="Times New Roman"/>
                <w:sz w:val="28"/>
                <w:szCs w:val="28"/>
                <w:lang w:eastAsia="ru-RU"/>
              </w:rPr>
              <w:t>«Мир начинается с тебя»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Pr="00100853" w:rsidRDefault="002B1EFD" w:rsidP="003D57F9">
            <w:pPr>
              <w:pStyle w:val="Default"/>
              <w:jc w:val="center"/>
              <w:rPr>
                <w:sz w:val="28"/>
                <w:szCs w:val="28"/>
              </w:rPr>
            </w:pPr>
            <w:r w:rsidRPr="00100853">
              <w:rPr>
                <w:sz w:val="28"/>
                <w:szCs w:val="28"/>
              </w:rPr>
              <w:t>34.</w:t>
            </w:r>
          </w:p>
        </w:tc>
        <w:tc>
          <w:tcPr>
            <w:tcW w:w="5103" w:type="dxa"/>
          </w:tcPr>
          <w:p w:rsidR="002B1EFD" w:rsidRPr="00100853" w:rsidRDefault="002B1EFD" w:rsidP="00E7217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8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Богатство вашей личности.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1EFD" w:rsidRDefault="002B1EFD" w:rsidP="00C22F9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B1EFD" w:rsidTr="00C314A6">
        <w:tc>
          <w:tcPr>
            <w:tcW w:w="1242" w:type="dxa"/>
            <w:gridSpan w:val="2"/>
          </w:tcPr>
          <w:p w:rsidR="002B1EFD" w:rsidRPr="00100853" w:rsidRDefault="002B1EFD" w:rsidP="00100853">
            <w:pPr>
              <w:pStyle w:val="Default"/>
              <w:jc w:val="right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B1EFD" w:rsidRPr="00100853" w:rsidRDefault="002B1EFD" w:rsidP="00100853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2B1EFD" w:rsidRPr="00100853" w:rsidRDefault="00B81469" w:rsidP="00100853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часа</w:t>
            </w:r>
          </w:p>
        </w:tc>
        <w:tc>
          <w:tcPr>
            <w:tcW w:w="1701" w:type="dxa"/>
          </w:tcPr>
          <w:p w:rsidR="002B1EFD" w:rsidRDefault="002B1EFD" w:rsidP="00100853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</w:tbl>
    <w:p w:rsidR="003D369D" w:rsidRDefault="003D369D" w:rsidP="00100853">
      <w:pPr>
        <w:pStyle w:val="Default"/>
        <w:jc w:val="right"/>
      </w:pPr>
    </w:p>
    <w:p w:rsidR="003D369D" w:rsidRPr="001F3446" w:rsidRDefault="003D369D" w:rsidP="003D369D">
      <w:pPr>
        <w:pStyle w:val="Default"/>
        <w:jc w:val="center"/>
        <w:rPr>
          <w:sz w:val="28"/>
          <w:szCs w:val="28"/>
        </w:rPr>
      </w:pPr>
      <w:r w:rsidRPr="001F3446">
        <w:rPr>
          <w:b/>
          <w:bCs/>
          <w:sz w:val="28"/>
          <w:szCs w:val="28"/>
        </w:rPr>
        <w:t>Учебно-методическое обеспечение:</w:t>
      </w:r>
    </w:p>
    <w:p w:rsidR="003D369D" w:rsidRPr="001F3446" w:rsidRDefault="003D369D" w:rsidP="003D36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1.А.В. </w:t>
      </w:r>
      <w:proofErr w:type="spellStart"/>
      <w:r>
        <w:rPr>
          <w:sz w:val="28"/>
          <w:szCs w:val="28"/>
        </w:rPr>
        <w:t>Микляева</w:t>
      </w:r>
      <w:proofErr w:type="spellEnd"/>
      <w:r>
        <w:rPr>
          <w:sz w:val="28"/>
          <w:szCs w:val="28"/>
        </w:rPr>
        <w:t xml:space="preserve">  П</w:t>
      </w:r>
      <w:r w:rsidRPr="001F3446">
        <w:rPr>
          <w:sz w:val="28"/>
          <w:szCs w:val="28"/>
        </w:rPr>
        <w:t xml:space="preserve">рограмма коррекционных занятий «Я подросток». Санкт - Петербург: Издательство РЕЧЬ, 2014 г. </w:t>
      </w:r>
    </w:p>
    <w:p w:rsidR="003D369D" w:rsidRPr="001F3446" w:rsidRDefault="003D369D" w:rsidP="003D369D">
      <w:pPr>
        <w:pStyle w:val="Default"/>
        <w:rPr>
          <w:sz w:val="28"/>
          <w:szCs w:val="28"/>
        </w:rPr>
      </w:pPr>
      <w:r w:rsidRPr="001F3446">
        <w:rPr>
          <w:sz w:val="28"/>
          <w:szCs w:val="28"/>
        </w:rPr>
        <w:t xml:space="preserve">2. Гущина Т.Н. Игровые технологии по формированию социальных навыков у подростков: Практическое пособие. – М.: АРКТИ, 2008. </w:t>
      </w:r>
    </w:p>
    <w:p w:rsidR="003D369D" w:rsidRPr="001F3446" w:rsidRDefault="003D369D" w:rsidP="003D369D">
      <w:pPr>
        <w:pStyle w:val="Default"/>
        <w:rPr>
          <w:sz w:val="28"/>
          <w:szCs w:val="28"/>
        </w:rPr>
      </w:pPr>
      <w:r w:rsidRPr="001F3446">
        <w:rPr>
          <w:sz w:val="28"/>
          <w:szCs w:val="28"/>
        </w:rPr>
        <w:t xml:space="preserve">3. Детская и подростковая агрессивность: профилактика и коррекция. / Материалы МОУ Центр «Развитие» г.Вологды. – Вологда, 2010. </w:t>
      </w:r>
    </w:p>
    <w:p w:rsidR="003D369D" w:rsidRPr="001F3446" w:rsidRDefault="003D369D" w:rsidP="003D369D">
      <w:pPr>
        <w:pStyle w:val="Default"/>
        <w:rPr>
          <w:sz w:val="28"/>
          <w:szCs w:val="28"/>
        </w:rPr>
      </w:pPr>
      <w:r w:rsidRPr="001F3446">
        <w:rPr>
          <w:sz w:val="28"/>
          <w:szCs w:val="28"/>
        </w:rPr>
        <w:t xml:space="preserve">4. </w:t>
      </w:r>
      <w:proofErr w:type="spellStart"/>
      <w:r w:rsidRPr="001F3446">
        <w:rPr>
          <w:sz w:val="28"/>
          <w:szCs w:val="28"/>
        </w:rPr>
        <w:t>Истратова</w:t>
      </w:r>
      <w:proofErr w:type="spellEnd"/>
      <w:r w:rsidRPr="001F3446">
        <w:rPr>
          <w:sz w:val="28"/>
          <w:szCs w:val="28"/>
        </w:rPr>
        <w:t xml:space="preserve"> О.Н., </w:t>
      </w:r>
      <w:proofErr w:type="spellStart"/>
      <w:r w:rsidRPr="001F3446">
        <w:rPr>
          <w:sz w:val="28"/>
          <w:szCs w:val="28"/>
        </w:rPr>
        <w:t>Эксакусто</w:t>
      </w:r>
      <w:proofErr w:type="spellEnd"/>
      <w:r w:rsidRPr="001F3446">
        <w:rPr>
          <w:sz w:val="28"/>
          <w:szCs w:val="28"/>
        </w:rPr>
        <w:t xml:space="preserve"> Т.В. Справочник психолога средней школы. – Ростов н/Д.: Феникс, 2008. </w:t>
      </w:r>
    </w:p>
    <w:p w:rsidR="003D369D" w:rsidRPr="001F3446" w:rsidRDefault="003D369D" w:rsidP="003D369D">
      <w:pPr>
        <w:pStyle w:val="Default"/>
        <w:rPr>
          <w:sz w:val="28"/>
          <w:szCs w:val="28"/>
        </w:rPr>
      </w:pPr>
      <w:r w:rsidRPr="001F3446">
        <w:rPr>
          <w:sz w:val="28"/>
          <w:szCs w:val="28"/>
        </w:rPr>
        <w:t xml:space="preserve">5. </w:t>
      </w:r>
      <w:proofErr w:type="spellStart"/>
      <w:r w:rsidRPr="001F3446">
        <w:rPr>
          <w:sz w:val="28"/>
          <w:szCs w:val="28"/>
        </w:rPr>
        <w:t>Психокоррекционная</w:t>
      </w:r>
      <w:proofErr w:type="spellEnd"/>
      <w:r w:rsidRPr="001F3446">
        <w:rPr>
          <w:sz w:val="28"/>
          <w:szCs w:val="28"/>
        </w:rPr>
        <w:t xml:space="preserve"> и развивающая работа с детьми: Учеб</w:t>
      </w:r>
      <w:proofErr w:type="gramStart"/>
      <w:r w:rsidRPr="001F3446">
        <w:rPr>
          <w:sz w:val="28"/>
          <w:szCs w:val="28"/>
        </w:rPr>
        <w:t>. пособие</w:t>
      </w:r>
      <w:proofErr w:type="gramEnd"/>
      <w:r w:rsidRPr="001F3446">
        <w:rPr>
          <w:sz w:val="28"/>
          <w:szCs w:val="28"/>
        </w:rPr>
        <w:t xml:space="preserve"> для студ. сред. </w:t>
      </w:r>
      <w:proofErr w:type="spellStart"/>
      <w:r w:rsidRPr="001F3446">
        <w:rPr>
          <w:sz w:val="28"/>
          <w:szCs w:val="28"/>
        </w:rPr>
        <w:t>пед</w:t>
      </w:r>
      <w:proofErr w:type="spellEnd"/>
      <w:r w:rsidRPr="001F3446">
        <w:rPr>
          <w:sz w:val="28"/>
          <w:szCs w:val="28"/>
        </w:rPr>
        <w:t xml:space="preserve">. учеб. заведений / И.В.Дубровина, А. Д. Андреева, Е.Е.Данилова, Т. В. </w:t>
      </w:r>
      <w:proofErr w:type="spellStart"/>
      <w:r w:rsidRPr="001F3446">
        <w:rPr>
          <w:sz w:val="28"/>
          <w:szCs w:val="28"/>
        </w:rPr>
        <w:t>Вохмянина</w:t>
      </w:r>
      <w:proofErr w:type="spellEnd"/>
      <w:r w:rsidRPr="001F3446">
        <w:rPr>
          <w:sz w:val="28"/>
          <w:szCs w:val="28"/>
        </w:rPr>
        <w:t xml:space="preserve">; Под ред. И.В.Дубровиной. – М., 1998. </w:t>
      </w:r>
    </w:p>
    <w:p w:rsidR="009D6C01" w:rsidRDefault="009D6C01"/>
    <w:p w:rsidR="002C30EB" w:rsidRDefault="002C30EB" w:rsidP="002B1EF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Содержание программы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1. «Можно ли учиться с удовольствием» (2 часа)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1.1. «Вводное занятие. Здесь и сейчас мы собрались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 Формирование эмоционального отношения к занятиям. Адаптация детей к новому стилю общения.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Тема 1.2. «Я и мой класс.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 и моя школа.»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Изготовление портрета-коллажа; раскрытие различных сторон человека: предпочтение, способности, мечты и т.д. Знакомство с требованиями основной школы.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2 «Образ вашего Я» (4 часа)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2.1 «Темперамент». Темперамент.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Выяснить что такое темперамент. Типы темперамента и их характеристики. Интроверты и экстраверты. Составляющие темперамента: импульсивность, тревожность, ригидность, пассивность и активность, 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рефлексивность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эмотивность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сензитивность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Оптимистичность и пессимистичность. Исследование степени выраженности темперамента. Кто я – оптимист или пессимист?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2.2 «Характер».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Выяснить</w:t>
      </w:r>
      <w:r w:rsidRPr="00B81469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такое характер. О чертах характера и для чего нужно знать черты характера. Как влияет на нас ситуация, в которой мы действуем. Как порождается образ. Самооценка. О привычках и воле. Слабоволие. О потребностях, мотивах и действиях.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2.3 «Воля. Самостоятельность»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Формирование представления о воле как о сознательном управлении субъектов своим поведением, способности мобилизовать силы на преодоление трудностей, стоящих на пути достижения цели.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2.4. «Посмотрим в зеркало».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Обобщение полученных знаний. Возможные формы проведения: сочинение “Письмо к незнакомому другу”, беседа, игра.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3 «Учимся управлять эмоциями» (6 часа)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3.1. Мои эмоции.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Показать возможность анализа сложных, противоречивых, дискомфортных чувств как средства самопознания, личностного роста и достижения эмоционального равновесия; дать учащимся возможность определить позицию по вопросу «Надо ли подавлять эмоции?». Упражнения «Эмоции», «Все относительно», «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Вычерпывание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чувств»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Тема 3.2. Я учусь владеть собой.</w:t>
      </w: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Раскрыть понятия «тревожность» и «стресс»; обратить внимание учащихся на «здоровые» способы преодоления тревожности; познакомить с упражнениями на расслабление; обучить навыкам 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Мини-лекция «Тревожность. Стресс». Упражнения «Подводные камни», «Человечек», «Спасательный круг»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3.3 Наши эмоции и чувства. Проявление эмоций и чувств.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учащихся с понятиями «эмоции» научить определять эмоциональное состояние других людей. Изготовление портрета-коллажа; раскрытие различных </w:t>
      </w:r>
      <w:proofErr w:type="gram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эмоций .</w:t>
      </w:r>
      <w:proofErr w:type="gramEnd"/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Тема 3.4 В поисках мирного пути выражения </w:t>
      </w:r>
      <w:proofErr w:type="spellStart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чувств.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Актуализировать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знания учащихся о настроении, чувствах человека. Дискуссия «Какие чувства мы знаем», упражнения «Поиграем со словом «радость»», «Поиграем со </w:t>
      </w:r>
      <w:proofErr w:type="spellStart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словомс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«Грусть»»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3.5 Практика решения конфликтов.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уровень конфликтности каждого участника группы; формировать умения разрешать конфликты; проанализировать способы выхода из конфликтных ситуаций. Мини-лекция «Конфликтная ситуация. Конфликт. Способы выхода из конфликтных ситуаций». Упражнение «слон, пальма, крокодил», «Разведчик», «Анализ жизненных ситуаций», «Слова».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3.6</w:t>
      </w:r>
      <w:proofErr w:type="gramStart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техника</w:t>
      </w:r>
      <w:proofErr w:type="gramEnd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стоп-кадр.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Познакомить с техникой «Стоп-кадр», с теоретическими основами жизненных позиций по Берну.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4 «Искусство общение» (9 часов)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4.1 Общение без слов. О чем говорят жесты.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Развитие представлений учащихся о понятии «общение». Знакомство с функциями и формами общения, оценка возросшей значимости роли общения. Правила и особенности невербального общения.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4.2 Какой я собеседник?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Изучение индивидуальных, особенностей личности ребёнка. Понятие активного слушания.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4.3 Правила честного спора.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у учащихся умения молчать, слушать, ставить себя на место другого человека.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4.4 Поговорим рисунками.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Передача информации с помощью рисунка.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4.5 Портрет нашего класса.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коллективного коллажа на тему «я-ты, он-она, вместе дружная семья»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Тема 4.6. Первое впечатление о человеке. Реакция на </w:t>
      </w:r>
      <w:proofErr w:type="spellStart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новизну.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Почему</w:t>
      </w:r>
      <w:proofErr w:type="spellEnd"/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первое впечатление не всегда оправдывается. Как мы воспринимаем новинки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4.7. Как люди воспринимают меня самого.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Какое впечатление создается у окружающих обо мне. Что на это влияет?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4.8. Как возникает симпатия. Товарищество и дружба.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Обсуждение смысла пословиц, поговорок. Восприятие внешности человека на примере сказок.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Тема 4.9. </w:t>
      </w:r>
      <w:proofErr w:type="gramStart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 Детектор</w:t>
      </w:r>
      <w:proofErr w:type="gramEnd"/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лжи».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Проанализировать предложенные ситуации. Просмотр фильма «как жесты помогают понять собеседника»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Раздел 5. Поведение и поступок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(3 часа).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5.1. Что такое поведение.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Определение понятия поведение, поступок, агрессия.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5.2. Проявления личности в вербальном поведении. Проявление личности в невербальном поведении.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 выражения человека в вербальном (словесном) и невербальном поведении.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5.3. Личность и поступок. Психологический практикум в форме обобщающего урока.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Какие бывают поступки. Какие факторы влияют на совершение поступков.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6. От каждого по способностям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(5 часов).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6.1. Что такое способности. Возникновение способностей в истории человечества.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возникли способности и как они изменялись с течением времени.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6.2. Одарённость, талант, гениальность.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Какого человека мы можем считать одаренным, гениальным, талантливым.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6.3. Мышление, память, восприятие окружающего мира, творческое отношение к действительности и воображение как общие способности.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такое мышление, память, как мы воспринимаем окружение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6.4. Развитие памяти. Игры на внимание.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памяти, приемы развития. Развитие внимания.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6.5. Специальные способности. Виды специальных способностей (математические, художественные, литературные, познавательная активность).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Почему способности у людей различаются.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7. Психологические тренинги и игры (2 часа).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7.1. Мир начинается с тебя.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Создать условия для осознания участниками группы ценности жизни; формировать умения находить решения жизненных проблем.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7.2. Богатство нашей личности.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Определение понятия «роль»; многообразие жизненных ролей; принятие роли в зависимости от ситуации; определение собственного Я.</w:t>
      </w:r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8. Итоговое занятие</w:t>
      </w:r>
      <w:r w:rsid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( 3 часа)</w:t>
      </w:r>
      <w:bookmarkStart w:id="0" w:name="_GoBack"/>
      <w:bookmarkEnd w:id="0"/>
    </w:p>
    <w:p w:rsidR="002B1EFD" w:rsidRPr="00B81469" w:rsidRDefault="002B1EFD" w:rsidP="002B1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14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Тема 8.1 Подводим итоги. </w:t>
      </w:r>
      <w:r w:rsidRPr="00B81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Закрепить знания каждого участника группы о своей уникальности.</w:t>
      </w:r>
    </w:p>
    <w:p w:rsidR="002B1EFD" w:rsidRPr="00B81469" w:rsidRDefault="002B1EFD">
      <w:pPr>
        <w:rPr>
          <w:rFonts w:ascii="Times New Roman" w:hAnsi="Times New Roman"/>
          <w:sz w:val="28"/>
          <w:szCs w:val="28"/>
        </w:rPr>
      </w:pPr>
    </w:p>
    <w:sectPr w:rsidR="002B1EFD" w:rsidRPr="00B81469" w:rsidSect="00F9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A690D"/>
    <w:multiLevelType w:val="hybridMultilevel"/>
    <w:tmpl w:val="4D6A2A64"/>
    <w:lvl w:ilvl="0" w:tplc="7C2AC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A5BC3"/>
    <w:multiLevelType w:val="hybridMultilevel"/>
    <w:tmpl w:val="9BBE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F5D5E"/>
    <w:multiLevelType w:val="hybridMultilevel"/>
    <w:tmpl w:val="78CA7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9645F"/>
    <w:multiLevelType w:val="multilevel"/>
    <w:tmpl w:val="DFC0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41FA9"/>
    <w:multiLevelType w:val="hybridMultilevel"/>
    <w:tmpl w:val="AFD4C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C32C3"/>
    <w:multiLevelType w:val="hybridMultilevel"/>
    <w:tmpl w:val="561CE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01206"/>
    <w:multiLevelType w:val="hybridMultilevel"/>
    <w:tmpl w:val="5E008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94ED0"/>
    <w:multiLevelType w:val="multilevel"/>
    <w:tmpl w:val="838AC0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0EF33B8"/>
    <w:multiLevelType w:val="hybridMultilevel"/>
    <w:tmpl w:val="D17C3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F3F05"/>
    <w:multiLevelType w:val="hybridMultilevel"/>
    <w:tmpl w:val="DED4E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F6BA7"/>
    <w:multiLevelType w:val="multilevel"/>
    <w:tmpl w:val="12164C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69D"/>
    <w:rsid w:val="00100853"/>
    <w:rsid w:val="001C564D"/>
    <w:rsid w:val="002B1EFD"/>
    <w:rsid w:val="002C30EB"/>
    <w:rsid w:val="00380B62"/>
    <w:rsid w:val="003D369D"/>
    <w:rsid w:val="007557C1"/>
    <w:rsid w:val="009D6C01"/>
    <w:rsid w:val="00AE758F"/>
    <w:rsid w:val="00B81469"/>
    <w:rsid w:val="00BD4E14"/>
    <w:rsid w:val="00C314A6"/>
    <w:rsid w:val="00C973BA"/>
    <w:rsid w:val="00CC36AE"/>
    <w:rsid w:val="00CD0044"/>
    <w:rsid w:val="00CE05AE"/>
    <w:rsid w:val="00E7217F"/>
    <w:rsid w:val="00F9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FD8C041-54D0-48EF-A09E-1BCD215A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369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1">
    <w:name w:val="Абзац списка1"/>
    <w:basedOn w:val="Standard"/>
    <w:rsid w:val="003D369D"/>
    <w:pPr>
      <w:spacing w:line="100" w:lineRule="atLeast"/>
      <w:ind w:left="720" w:firstLine="709"/>
      <w:jc w:val="both"/>
    </w:pPr>
    <w:rPr>
      <w:lang w:val="en-US" w:eastAsia="en-US" w:bidi="en-US"/>
    </w:rPr>
  </w:style>
  <w:style w:type="character" w:customStyle="1" w:styleId="Zag11">
    <w:name w:val="Zag_11"/>
    <w:rsid w:val="003D369D"/>
  </w:style>
  <w:style w:type="paragraph" w:styleId="a3">
    <w:name w:val="List Paragraph"/>
    <w:basedOn w:val="a"/>
    <w:uiPriority w:val="34"/>
    <w:qFormat/>
    <w:rsid w:val="003D369D"/>
    <w:pPr>
      <w:ind w:left="720"/>
      <w:contextualSpacing/>
    </w:pPr>
  </w:style>
  <w:style w:type="paragraph" w:customStyle="1" w:styleId="Default">
    <w:name w:val="Default"/>
    <w:rsid w:val="003D36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D3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Зав.Уч.</cp:lastModifiedBy>
  <cp:revision>4</cp:revision>
  <dcterms:created xsi:type="dcterms:W3CDTF">2020-09-24T08:38:00Z</dcterms:created>
  <dcterms:modified xsi:type="dcterms:W3CDTF">2020-09-24T08:42:00Z</dcterms:modified>
</cp:coreProperties>
</file>