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25" w:rsidRDefault="00563363">
      <w:pPr>
        <w:spacing w:after="0" w:line="240" w:lineRule="auto"/>
        <w:ind w:left="0" w:firstLine="0"/>
        <w:jc w:val="right"/>
      </w:pPr>
      <w:r>
        <w:rPr>
          <w:b/>
          <w:sz w:val="32"/>
        </w:rPr>
        <w:t>Приложение к ООП НОО МАОУ СОШ № 17 города Липецка</w:t>
      </w:r>
      <w:r>
        <w:rPr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9C2825" w:rsidRDefault="00563363">
      <w:pPr>
        <w:spacing w:after="4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9C2825" w:rsidRDefault="00563363">
      <w:pPr>
        <w:spacing w:after="4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9C2825" w:rsidRDefault="00563363">
      <w:pPr>
        <w:spacing w:after="4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9C2825" w:rsidRDefault="00563363">
      <w:pPr>
        <w:spacing w:after="77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9C2825" w:rsidRDefault="00563363">
      <w:pPr>
        <w:spacing w:after="66" w:line="240" w:lineRule="auto"/>
        <w:ind w:left="10" w:right="-15"/>
        <w:jc w:val="center"/>
      </w:pPr>
      <w:r>
        <w:rPr>
          <w:b/>
          <w:sz w:val="32"/>
        </w:rPr>
        <w:t xml:space="preserve">Рабочая программа по внеурочной деятельности  </w:t>
      </w:r>
    </w:p>
    <w:p w:rsidR="009C2825" w:rsidRDefault="00563363">
      <w:pPr>
        <w:spacing w:after="64"/>
        <w:ind w:left="2701" w:right="1495" w:firstLine="662"/>
        <w:jc w:val="left"/>
      </w:pPr>
      <w:r>
        <w:rPr>
          <w:b/>
          <w:sz w:val="32"/>
        </w:rPr>
        <w:t xml:space="preserve">«Мы – твои друзья»  социальной  направленности </w:t>
      </w:r>
    </w:p>
    <w:p w:rsidR="009C2825" w:rsidRDefault="00563363">
      <w:pPr>
        <w:spacing w:after="2" w:line="240" w:lineRule="auto"/>
        <w:ind w:left="10" w:right="-15"/>
        <w:jc w:val="center"/>
      </w:pPr>
      <w:r>
        <w:rPr>
          <w:b/>
          <w:sz w:val="32"/>
        </w:rPr>
        <w:t>для учащихся 3-х классов.</w:t>
      </w:r>
      <w:r>
        <w:rPr>
          <w:sz w:val="32"/>
        </w:rPr>
        <w:t xml:space="preserve"> </w:t>
      </w:r>
    </w:p>
    <w:p w:rsidR="009C2825" w:rsidRDefault="00563363">
      <w:pPr>
        <w:spacing w:after="4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4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4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4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4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4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5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8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259" w:line="240" w:lineRule="auto"/>
        <w:ind w:left="10" w:right="-15"/>
        <w:jc w:val="center"/>
      </w:pPr>
      <w:r>
        <w:rPr>
          <w:b/>
          <w:sz w:val="32"/>
        </w:rPr>
        <w:t>2023</w:t>
      </w:r>
      <w:r>
        <w:rPr>
          <w:b/>
          <w:sz w:val="32"/>
        </w:rPr>
        <w:t>/2024</w:t>
      </w:r>
      <w:bookmarkStart w:id="0" w:name="_GoBack"/>
      <w:bookmarkEnd w:id="0"/>
      <w:r>
        <w:rPr>
          <w:b/>
          <w:sz w:val="32"/>
        </w:rPr>
        <w:t xml:space="preserve"> уч.год. </w:t>
      </w:r>
    </w:p>
    <w:p w:rsidR="009C2825" w:rsidRDefault="00563363">
      <w:pPr>
        <w:spacing w:after="0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563363" w:rsidRDefault="00563363">
      <w:pPr>
        <w:spacing w:after="0" w:line="240" w:lineRule="auto"/>
        <w:ind w:left="0" w:firstLine="0"/>
        <w:jc w:val="left"/>
      </w:pPr>
    </w:p>
    <w:p w:rsidR="009C2825" w:rsidRDefault="00563363">
      <w:pPr>
        <w:spacing w:after="64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9C2825" w:rsidRDefault="00563363">
      <w:pPr>
        <w:pStyle w:val="1"/>
        <w:numPr>
          <w:ilvl w:val="0"/>
          <w:numId w:val="0"/>
        </w:numPr>
        <w:ind w:left="97"/>
      </w:pPr>
      <w:r>
        <w:lastRenderedPageBreak/>
        <w:t xml:space="preserve">Планируемые результаты освоения программы внеурочной деятельности.  </w:t>
      </w:r>
    </w:p>
    <w:p w:rsidR="009C2825" w:rsidRDefault="00563363">
      <w:pPr>
        <w:spacing w:after="58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pStyle w:val="1"/>
        <w:numPr>
          <w:ilvl w:val="0"/>
          <w:numId w:val="0"/>
        </w:numPr>
      </w:pPr>
      <w:r>
        <w:t xml:space="preserve">Результаты освоения программы: </w:t>
      </w:r>
    </w:p>
    <w:p w:rsidR="009C2825" w:rsidRDefault="00563363">
      <w:pPr>
        <w:pStyle w:val="1"/>
        <w:numPr>
          <w:ilvl w:val="0"/>
          <w:numId w:val="0"/>
        </w:numPr>
      </w:pPr>
      <w:r>
        <w:t xml:space="preserve">Личностные результаты: </w:t>
      </w:r>
    </w:p>
    <w:p w:rsidR="009C2825" w:rsidRDefault="00563363">
      <w:r>
        <w:t xml:space="preserve">— интерес к изучению домашних животных; </w:t>
      </w:r>
    </w:p>
    <w:p w:rsidR="009C2825" w:rsidRDefault="00563363">
      <w:pPr>
        <w:spacing w:after="53" w:line="234" w:lineRule="auto"/>
        <w:jc w:val="left"/>
      </w:pPr>
      <w:r>
        <w:t xml:space="preserve">— умение выражать свое отношение к домашним животным различными художественными средствами (художественное слово, рисунок, живопись, различные </w:t>
      </w:r>
    </w:p>
    <w:p w:rsidR="009C2825" w:rsidRDefault="00563363">
      <w:r>
        <w:t xml:space="preserve">жанры декоративно-прикладного искусства, музыка и т.д.); </w:t>
      </w:r>
    </w:p>
    <w:p w:rsidR="009C2825" w:rsidRDefault="00563363">
      <w:r>
        <w:t>— готовность внимательно и ответственно относиться к д</w:t>
      </w:r>
      <w:r>
        <w:t xml:space="preserve">омашним животным; сопереживать и сочувствовать им; </w:t>
      </w:r>
    </w:p>
    <w:p w:rsidR="009C2825" w:rsidRDefault="00563363">
      <w:pPr>
        <w:spacing w:after="53" w:line="234" w:lineRule="auto"/>
        <w:jc w:val="left"/>
      </w:pPr>
      <w:r>
        <w:t xml:space="preserve">— желание и стремление расширять свои познания, связанные с миром домашних животных за счет самостоятельного поиска информации. </w:t>
      </w:r>
      <w:r>
        <w:rPr>
          <w:b/>
        </w:rPr>
        <w:t xml:space="preserve">Метапредметные результаты: </w:t>
      </w:r>
    </w:p>
    <w:p w:rsidR="009C2825" w:rsidRDefault="00563363">
      <w:r>
        <w:t>— навыки организации своей деятельности: простан</w:t>
      </w:r>
      <w:r>
        <w:t xml:space="preserve">овка цели, планирование этапов, оценка результатов своей деятельности; </w:t>
      </w:r>
    </w:p>
    <w:p w:rsidR="009C2825" w:rsidRDefault="00563363">
      <w:pPr>
        <w:spacing w:after="53" w:line="234" w:lineRule="auto"/>
        <w:jc w:val="left"/>
      </w:pPr>
      <w:r>
        <w:t xml:space="preserve">— приемы исследовательской деятельности, связанной с изучением домашних животных: формулирование (с помощью учителя) цели исследования, наблюдение, </w:t>
      </w:r>
    </w:p>
    <w:p w:rsidR="009C2825" w:rsidRDefault="00563363">
      <w:r>
        <w:t>фиксирование результатов, формулиро</w:t>
      </w:r>
      <w:r>
        <w:t xml:space="preserve">вка выводов по результатам </w:t>
      </w:r>
    </w:p>
    <w:p w:rsidR="009C2825" w:rsidRDefault="00563363">
      <w:r>
        <w:t xml:space="preserve">исследования; </w:t>
      </w:r>
    </w:p>
    <w:p w:rsidR="009C2825" w:rsidRDefault="00563363">
      <w:pPr>
        <w:spacing w:after="53" w:line="234" w:lineRule="auto"/>
        <w:jc w:val="left"/>
      </w:pPr>
      <w:r>
        <w:t xml:space="preserve">— навыки работы с источниками информации, связанными с домашними животными: </w:t>
      </w:r>
      <w:r>
        <w:tab/>
        <w:t xml:space="preserve">выбор </w:t>
      </w:r>
      <w:r>
        <w:tab/>
        <w:t xml:space="preserve">источников </w:t>
      </w:r>
      <w:r>
        <w:tab/>
        <w:t xml:space="preserve">информации; </w:t>
      </w:r>
      <w:r>
        <w:tab/>
        <w:t xml:space="preserve">поиск, </w:t>
      </w:r>
      <w:r>
        <w:tab/>
        <w:t xml:space="preserve">отбор </w:t>
      </w:r>
      <w:r>
        <w:tab/>
        <w:t xml:space="preserve">и </w:t>
      </w:r>
      <w:r>
        <w:tab/>
        <w:t xml:space="preserve">анализ информации; </w:t>
      </w:r>
    </w:p>
    <w:p w:rsidR="009C2825" w:rsidRDefault="00563363">
      <w:r>
        <w:t xml:space="preserve">— навыки эффективной коммуникации — взаимодействие со сверстниками и взрослыми; </w:t>
      </w:r>
      <w:r>
        <w:rPr>
          <w:b/>
        </w:rPr>
        <w:t xml:space="preserve">Предметные результаты: </w:t>
      </w:r>
      <w:r>
        <w:t xml:space="preserve">в ценностно-ориентационной сфере — сформированные представления об экологии как важном элементе культурного опыта человечества; в познавательной сфере — </w:t>
      </w:r>
      <w:r>
        <w:t xml:space="preserve">сформированные представления о роли домашних животных в жизни человека, понимание важности правильного ухода за домашними </w:t>
      </w:r>
    </w:p>
    <w:p w:rsidR="009C2825" w:rsidRDefault="00563363">
      <w:r>
        <w:t xml:space="preserve">животными (кормление, выгул, обустройство мест содержания и т.д.); представление о </w:t>
      </w:r>
    </w:p>
    <w:p w:rsidR="009C2825" w:rsidRDefault="00563363">
      <w:pPr>
        <w:spacing w:after="53" w:line="234" w:lineRule="auto"/>
        <w:jc w:val="left"/>
      </w:pPr>
      <w:r>
        <w:t>нормах и правилах безопасного поведения при встре</w:t>
      </w:r>
      <w:r>
        <w:t xml:space="preserve">че с чужими или бездомными животными; </w:t>
      </w:r>
    </w:p>
    <w:p w:rsidR="009C2825" w:rsidRDefault="00563363">
      <w:r>
        <w:t xml:space="preserve">в трудовой сфере — использование полученных знаний и умений в повседневной </w:t>
      </w:r>
    </w:p>
    <w:p w:rsidR="009C2825" w:rsidRDefault="00563363">
      <w:r>
        <w:t xml:space="preserve">в трудовой сфере — использование полученных знаний и умений в повседневной </w:t>
      </w:r>
    </w:p>
    <w:p w:rsidR="009C2825" w:rsidRDefault="00563363">
      <w:r>
        <w:t xml:space="preserve">жизни для ухода за питомцами; </w:t>
      </w:r>
    </w:p>
    <w:p w:rsidR="009C2825" w:rsidRDefault="00563363">
      <w:r>
        <w:t>в эстетической сфере — умение оцен</w:t>
      </w:r>
      <w:r>
        <w:t xml:space="preserve">ить красоту животного; в сфере физической культуры — элементарные представления о пользе нормированной физической нагрузки для здоровья, выносливости, эмоционального </w:t>
      </w:r>
    </w:p>
    <w:p w:rsidR="009C2825" w:rsidRDefault="00563363">
      <w:r>
        <w:t>настроя (своего и питомца), понимание того, как ежедневные прогулки и игры с домашним жив</w:t>
      </w:r>
      <w:r>
        <w:t>отным могут повлиять на физическую активность хозяина.</w:t>
      </w:r>
      <w:r>
        <w:rPr>
          <w:b/>
        </w:rPr>
        <w:t xml:space="preserve"> </w:t>
      </w:r>
    </w:p>
    <w:p w:rsidR="009C2825" w:rsidRDefault="00563363">
      <w:pPr>
        <w:spacing w:after="60" w:line="240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9C2825" w:rsidRDefault="00563363">
      <w:pPr>
        <w:pStyle w:val="1"/>
        <w:numPr>
          <w:ilvl w:val="0"/>
          <w:numId w:val="0"/>
        </w:numPr>
      </w:pPr>
      <w:r>
        <w:t xml:space="preserve">Содержание программы внеурочной деятельности:  «Мы-твои друзья» </w:t>
      </w:r>
    </w:p>
    <w:p w:rsidR="009C2825" w:rsidRDefault="00563363">
      <w:pPr>
        <w:numPr>
          <w:ilvl w:val="0"/>
          <w:numId w:val="1"/>
        </w:numPr>
        <w:spacing w:after="310"/>
        <w:ind w:hanging="348"/>
      </w:pPr>
      <w:r>
        <w:rPr>
          <w:b/>
        </w:rPr>
        <w:t xml:space="preserve">Давайте познакомимся! (8 часов)  </w:t>
      </w:r>
      <w:r>
        <w:t>Почему люди заводят домашних животных. Питомец — животное, за которым ухаживает человек, проявляя пр</w:t>
      </w:r>
      <w:r>
        <w:t>и этом ласку и заботу. Какие бывают домашние питомцы. Как домашние животные и их хозяева находят общий язык.</w:t>
      </w:r>
      <w:r>
        <w:rPr>
          <w:b/>
        </w:rPr>
        <w:t xml:space="preserve"> </w:t>
      </w:r>
      <w:r>
        <w:t>Влияние общения с животными на эмоции, настроение и самочувствие человека. Почему важно обсудить приобретение питомца всей семьей? Как правильно вы</w:t>
      </w:r>
      <w:r>
        <w:t>брать и где приобрести домашнего питомца. Организации и учреждения, в которых могут помочь хозяевам домашних питомцев. Клубы любителей животных. Общество охраны животных. Справочная литература, периодические издания, телепередачи, интернет-ресурсы, посвяще</w:t>
      </w:r>
      <w:r>
        <w:t>нные содержанию животных. Нормативные документы, регулирующие правила содержания домашних питомцев. Права и обязанности хозяев животных.</w:t>
      </w:r>
      <w:r>
        <w:rPr>
          <w:b/>
        </w:rPr>
        <w:t xml:space="preserve"> </w:t>
      </w:r>
    </w:p>
    <w:p w:rsidR="009C2825" w:rsidRDefault="00563363">
      <w:pPr>
        <w:numPr>
          <w:ilvl w:val="0"/>
          <w:numId w:val="1"/>
        </w:numPr>
        <w:spacing w:after="304"/>
        <w:ind w:hanging="348"/>
      </w:pPr>
      <w:r>
        <w:rPr>
          <w:b/>
        </w:rPr>
        <w:t xml:space="preserve">Как мы появились в твоем доме? Мы очень разные! (6 часов) </w:t>
      </w:r>
      <w:r>
        <w:t xml:space="preserve">Родословное дерево собак и кошек. История их одомашнивания. </w:t>
      </w:r>
      <w:r>
        <w:t>История появления различных пород кошек и собак, их назначение. Различные породы собак и кошек, особенности поведения, характера, привычек. Различия в поведении и особенностях взаимоотношений кошек и собак с человеком и между собой. Собака или кошка? Что н</w:t>
      </w:r>
      <w:r>
        <w:t>еобходимо знать, чтобы правильно выбрать себе домашнего питомца. «Мы в ответе за тех, кого приручили»: самое главное качество хозяина питомца — ответственность.</w:t>
      </w:r>
      <w:r>
        <w:rPr>
          <w:b/>
        </w:rPr>
        <w:t xml:space="preserve"> </w:t>
      </w:r>
    </w:p>
    <w:p w:rsidR="009C2825" w:rsidRDefault="00563363">
      <w:pPr>
        <w:numPr>
          <w:ilvl w:val="0"/>
          <w:numId w:val="1"/>
        </w:numPr>
        <w:spacing w:after="307"/>
        <w:ind w:hanging="348"/>
      </w:pPr>
      <w:r>
        <w:rPr>
          <w:b/>
        </w:rPr>
        <w:t>Как мы устроены и как за нами ухаживать? (6 часов)</w:t>
      </w:r>
      <w:r>
        <w:t xml:space="preserve"> Особенности организма собак и кошек. Сравне</w:t>
      </w:r>
      <w:r>
        <w:t>ние внешнего строения тела собак и кошек. Что необходимо собакам и кошкам для хорошего самочувствия. Разный возраст — разные потребности. Особенности содержания молодых и взрослых животных: кормление, общение и игры, посещение ветеринара, участие в выставк</w:t>
      </w:r>
      <w:r>
        <w:t>ах. Животные тоже стареют. Культура содержания собак и кошек в городе. Как должно быть обустроено место для собаки или кошки в городской квартире. Где и как правильно выгуливать собаку в городе. Как защитить собак и кошек от жестокого обращения. Сопережива</w:t>
      </w:r>
      <w:r>
        <w:t xml:space="preserve">ние, сочувствие и содействие животным. Почему появляются бездомные кошки и собаки?  </w:t>
      </w:r>
      <w:r>
        <w:rPr>
          <w:b/>
        </w:rPr>
        <w:t xml:space="preserve"> </w:t>
      </w:r>
    </w:p>
    <w:p w:rsidR="009C2825" w:rsidRDefault="00563363">
      <w:pPr>
        <w:pStyle w:val="1"/>
        <w:spacing w:after="295"/>
        <w:ind w:left="720" w:hanging="360"/>
      </w:pPr>
      <w:r>
        <w:t xml:space="preserve">Школа для   животные: как правильно воспитывать питомцев. (5 часов) </w:t>
      </w:r>
    </w:p>
    <w:p w:rsidR="009C2825" w:rsidRDefault="00563363">
      <w:pPr>
        <w:spacing w:after="304"/>
        <w:ind w:left="730"/>
      </w:pPr>
      <w:r>
        <w:t>Как общаются животные друг с другом и с человеком. Почему важно понимать «язык» животных. Звуковое об</w:t>
      </w:r>
      <w:r>
        <w:t xml:space="preserve">щение. Язык тела: что означают различные позы и поведение кошек и собак. Основные правила воспитания и дрессировки собак и кошек. Особенности воспитания и дрессировки </w:t>
      </w:r>
      <w:r>
        <w:lastRenderedPageBreak/>
        <w:t xml:space="preserve">разных пород собак. Методы поощрения в воспитании. Как правильно воспитывать кошек? Игры </w:t>
      </w:r>
      <w:r>
        <w:t xml:space="preserve">с питомцем: проводим время вместе. Осторожно — незнакомая собака! Правила общения с чужими домашними кошками и собаками. Правила безопасности при встрече с бездомными собаками. </w:t>
      </w:r>
    </w:p>
    <w:p w:rsidR="009C2825" w:rsidRDefault="00563363">
      <w:pPr>
        <w:pStyle w:val="1"/>
        <w:spacing w:after="299"/>
        <w:ind w:left="708" w:hanging="348"/>
      </w:pPr>
      <w:r>
        <w:t xml:space="preserve">На приеме у Айболита (4 часа) </w:t>
      </w:r>
    </w:p>
    <w:p w:rsidR="009C2825" w:rsidRDefault="00563363">
      <w:pPr>
        <w:spacing w:after="304"/>
        <w:ind w:left="730"/>
      </w:pPr>
      <w:r>
        <w:t>Здоров ли ваш питомец. Первые признаки недомогания у кошек и собак. В каких случаях следует обращаться в ветеринарную клинику. Что нужно знать о прививках собакам и кошкам. Гигиена — прежде всего! Какие заболевания могут передаваться от собак и кошек челов</w:t>
      </w:r>
      <w:r>
        <w:t>еку.  Правила, которые  помогут избежать заражения.</w:t>
      </w:r>
      <w:r>
        <w:rPr>
          <w:b/>
        </w:rPr>
        <w:t xml:space="preserve"> </w:t>
      </w:r>
    </w:p>
    <w:p w:rsidR="009C2825" w:rsidRDefault="00563363">
      <w:pPr>
        <w:pStyle w:val="1"/>
        <w:ind w:left="708" w:hanging="348"/>
      </w:pPr>
      <w:r>
        <w:t xml:space="preserve">Мы с тобой друзья! (5 часов) </w:t>
      </w:r>
    </w:p>
    <w:p w:rsidR="009C2825" w:rsidRDefault="00563363">
      <w:pPr>
        <w:spacing w:after="46" w:line="240" w:lineRule="auto"/>
        <w:ind w:left="720" w:firstLine="0"/>
        <w:jc w:val="left"/>
      </w:pPr>
      <w:r>
        <w:rPr>
          <w:b/>
        </w:rPr>
        <w:t xml:space="preserve"> </w:t>
      </w:r>
    </w:p>
    <w:p w:rsidR="009C2825" w:rsidRDefault="00563363">
      <w:r>
        <w:t xml:space="preserve">        Как домашние питомцы вдохновляют художников, писателей, поэтов. Образы собак и   кошек в искусстве — в музыке, живописи, литературе, театре, кино, танце. Знамениты</w:t>
      </w:r>
      <w:r>
        <w:t xml:space="preserve">е кошки и собаки. Собаки и кошки — герои. Знаменательные даты, связанные с домашними животными. Мой питомец — самый лучший! Выставки рисунков, плакатов, фотографий, поделок в рамках тематических недель. Подведение итогов.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1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9C2825" w:rsidRDefault="00563363">
      <w:pPr>
        <w:spacing w:after="2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1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lastRenderedPageBreak/>
        <w:t xml:space="preserve"> </w:t>
      </w:r>
    </w:p>
    <w:p w:rsidR="009C2825" w:rsidRDefault="00563363">
      <w:pPr>
        <w:spacing w:after="1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</w:p>
    <w:p w:rsidR="009C2825" w:rsidRDefault="00563363">
      <w:pPr>
        <w:spacing w:after="0" w:line="240" w:lineRule="auto"/>
        <w:ind w:left="4820" w:firstLine="0"/>
      </w:pPr>
      <w:r>
        <w:rPr>
          <w:b/>
        </w:rPr>
        <w:t xml:space="preserve"> </w:t>
      </w:r>
      <w:r>
        <w:br w:type="page"/>
      </w:r>
    </w:p>
    <w:p w:rsidR="009C2825" w:rsidRDefault="009C2825">
      <w:pPr>
        <w:sectPr w:rsidR="009C2825">
          <w:pgSz w:w="11906" w:h="16838"/>
          <w:pgMar w:top="1135" w:right="1131" w:bottom="1231" w:left="1133" w:header="720" w:footer="720" w:gutter="0"/>
          <w:cols w:space="720"/>
        </w:sectPr>
      </w:pPr>
    </w:p>
    <w:p w:rsidR="009C2825" w:rsidRDefault="00563363">
      <w:pPr>
        <w:spacing w:after="58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9C2825" w:rsidRDefault="00563363">
      <w:pPr>
        <w:pStyle w:val="1"/>
        <w:numPr>
          <w:ilvl w:val="0"/>
          <w:numId w:val="0"/>
        </w:numPr>
        <w:ind w:left="5445"/>
      </w:pPr>
      <w:r>
        <w:t xml:space="preserve">Тематическое  планирование </w:t>
      </w:r>
    </w:p>
    <w:p w:rsidR="009C2825" w:rsidRDefault="00563363">
      <w:pPr>
        <w:spacing w:after="8" w:line="276" w:lineRule="auto"/>
        <w:ind w:left="0" w:firstLine="0"/>
        <w:jc w:val="center"/>
      </w:pPr>
      <w:r>
        <w:rPr>
          <w:b/>
          <w:i/>
          <w:sz w:val="24"/>
        </w:rPr>
        <w:t xml:space="preserve">  </w:t>
      </w:r>
    </w:p>
    <w:tbl>
      <w:tblPr>
        <w:tblStyle w:val="TableGrid"/>
        <w:tblW w:w="13474" w:type="dxa"/>
        <w:tblInd w:w="-5" w:type="dxa"/>
        <w:tblCellMar>
          <w:top w:w="0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58"/>
        <w:gridCol w:w="4251"/>
        <w:gridCol w:w="2245"/>
        <w:gridCol w:w="1442"/>
        <w:gridCol w:w="1702"/>
        <w:gridCol w:w="2976"/>
      </w:tblGrid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42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Тема урока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Вид деятельности (форма).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Количество часов.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Скорректированные сроки. </w:t>
            </w:r>
          </w:p>
        </w:tc>
      </w:tr>
      <w:tr w:rsidR="009C2825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Почему люди заводят домашних животных. Выбор питомца — очень ответственный шаг.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Беседа. Работа в тетради.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Вместе нам — лучше.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Беседа. Работа в тетради.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Давайте познакомимся.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Игра. Работа в тетради.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4-5.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Карнавал животных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Фоторепортаж </w:t>
            </w:r>
            <w:r>
              <w:rPr>
                <w:sz w:val="24"/>
              </w:rPr>
              <w:tab/>
              <w:t xml:space="preserve">о </w:t>
            </w:r>
            <w:r>
              <w:rPr>
                <w:sz w:val="24"/>
              </w:rPr>
              <w:tab/>
              <w:t xml:space="preserve">домашних питомцах..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34" w:lineRule="auto"/>
              <w:ind w:left="0" w:right="258" w:firstLine="0"/>
              <w:jc w:val="left"/>
            </w:pPr>
            <w:r>
              <w:rPr>
                <w:sz w:val="24"/>
              </w:rPr>
              <w:t xml:space="preserve">Первый шаг — очень ответственный. </w:t>
            </w:r>
          </w:p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Презентация.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7-8.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right="435" w:firstLine="0"/>
              <w:jc w:val="left"/>
            </w:pPr>
            <w:r>
              <w:rPr>
                <w:sz w:val="24"/>
              </w:rPr>
              <w:t xml:space="preserve">Выставка литературы, посвященной домашним питомцам.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Выставка. Посещение школьной библиотеки.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Как кошки и собаки появились в доме человека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Презентация.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Знакомимся с родословным деревом кошек и собак. 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Работа в тетради.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Удивительные факты про кошачьих и собачьих. 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Исследование. Работа в тетради.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66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Такие разные собаки, такие разные кошки.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Викторина.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Такие разные и такие прекрасные! 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Фотовыставка </w:t>
            </w:r>
            <w:r>
              <w:rPr>
                <w:sz w:val="24"/>
              </w:rPr>
              <w:tab/>
              <w:t xml:space="preserve">домашних питомцев.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14.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Газета про хвостатых, полосатых.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Коллективный проект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right="1440" w:firstLine="0"/>
              <w:jc w:val="left"/>
            </w:pPr>
            <w:r>
              <w:rPr>
                <w:sz w:val="24"/>
              </w:rPr>
              <w:t xml:space="preserve">Как ухаживать за нашими питомцами.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Работа в тетради.  Беседа.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Четыре лапы, хвост и не только.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Викторина.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Удивительные факты про кошачьих и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Исследование.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2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9C282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собачьих.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9C282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9C282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9C2825">
            <w:pPr>
              <w:spacing w:after="0" w:line="276" w:lineRule="auto"/>
              <w:ind w:left="0" w:firstLine="0"/>
              <w:jc w:val="left"/>
            </w:pPr>
          </w:p>
        </w:tc>
      </w:tr>
      <w:tr w:rsidR="009C282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Как за нами ухаживать.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Викторина.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825" w:rsidRDefault="009C282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right="378" w:firstLine="0"/>
              <w:jc w:val="left"/>
            </w:pPr>
            <w:r>
              <w:rPr>
                <w:sz w:val="24"/>
              </w:rPr>
              <w:t xml:space="preserve">Как я ухаживаю за своим питомцем.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Консультация.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825" w:rsidRDefault="009C282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right="986" w:firstLine="0"/>
              <w:jc w:val="left"/>
            </w:pPr>
            <w:r>
              <w:rPr>
                <w:sz w:val="24"/>
              </w:rPr>
              <w:t xml:space="preserve">Каждой кошке и собаке нужен дом.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Презентация.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825" w:rsidRDefault="009C282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Общение в мире животных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Презентация.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825" w:rsidRDefault="009C282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На каком языке общаются кошки и собаки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Работа в тетради.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825" w:rsidRDefault="009C282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8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right="2" w:firstLine="0"/>
            </w:pPr>
            <w:r>
              <w:rPr>
                <w:sz w:val="24"/>
              </w:rPr>
              <w:t xml:space="preserve">Работа в парах с элементами тренинга «Пойми меня!» Игровое задание «Озвучиваем фильм»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Игровое задание фильм»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«Озвучиваем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</w:pPr>
            <w:r>
              <w:rPr>
                <w:sz w:val="24"/>
              </w:rPr>
              <w:t xml:space="preserve">Видеофрагменты и/или презентации на тему «Школа - Четыре лапы»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Индивидуальные «Мой питомец»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7" w:firstLine="0"/>
            </w:pPr>
            <w:r>
              <w:rPr>
                <w:sz w:val="24"/>
              </w:rPr>
              <w:t xml:space="preserve">выступления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</w:pPr>
            <w:r>
              <w:rPr>
                <w:sz w:val="24"/>
              </w:rPr>
              <w:t xml:space="preserve">Видеофрагменты и/или презентации на тему «Школа - Четыре лапы»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Индивидуальные «Мой питомец» 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7" w:firstLine="0"/>
            </w:pPr>
            <w:r>
              <w:rPr>
                <w:sz w:val="24"/>
              </w:rPr>
              <w:t xml:space="preserve">выступления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Будь здоров!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Работа в тетради. Беседа.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</w:pPr>
            <w:r>
              <w:rPr>
                <w:sz w:val="24"/>
              </w:rPr>
              <w:t xml:space="preserve">Невидимые, но опасные. Кого можно увидеть с помощью микроскопа.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Презентация.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28-29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Конкурс плакатов «Важные правила»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Конкурс плакатов.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43" w:line="234" w:lineRule="auto"/>
              <w:ind w:left="113" w:firstLine="0"/>
            </w:pPr>
            <w:r>
              <w:rPr>
                <w:sz w:val="24"/>
              </w:rPr>
              <w:t xml:space="preserve">«Образы животных в произведениях искусства. Знаменитые кошки и </w:t>
            </w:r>
          </w:p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собаки»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Презентация.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84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lastRenderedPageBreak/>
              <w:t xml:space="preserve">31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right="2" w:firstLine="0"/>
            </w:pPr>
            <w:r>
              <w:rPr>
                <w:sz w:val="24"/>
              </w:rPr>
              <w:t xml:space="preserve">«Необычная прогулка. Про наши праздники и будни. Среди нас тоже есть звезды!»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Работа в тетради.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40" w:lineRule="auto"/>
              <w:ind w:left="113" w:firstLine="0"/>
              <w:jc w:val="left"/>
            </w:pPr>
            <w:r>
              <w:rPr>
                <w:sz w:val="24"/>
              </w:rPr>
              <w:t xml:space="preserve">32 </w:t>
            </w:r>
            <w:r>
              <w:rPr>
                <w:sz w:val="24"/>
              </w:rPr>
              <w:tab/>
              <w:t xml:space="preserve">- </w:t>
            </w:r>
          </w:p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Литературная гостиная.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Конкурс чтецов.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C2825">
        <w:trPr>
          <w:trHeight w:val="2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Конкурс знатоков «Что, где, когда»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Игра.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25" w:rsidRDefault="00563363">
            <w:pPr>
              <w:spacing w:after="0" w:line="276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C2825" w:rsidRDefault="00563363">
      <w:pPr>
        <w:spacing w:after="0" w:line="240" w:lineRule="auto"/>
        <w:ind w:left="0" w:right="1733" w:firstLine="0"/>
        <w:jc w:val="right"/>
      </w:pPr>
      <w:r>
        <w:rPr>
          <w:sz w:val="24"/>
        </w:rPr>
        <w:t xml:space="preserve"> 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9C2825" w:rsidRDefault="00563363">
      <w:pPr>
        <w:spacing w:after="0" w:line="240" w:lineRule="auto"/>
        <w:ind w:left="0" w:firstLine="0"/>
        <w:jc w:val="left"/>
      </w:pPr>
      <w:r>
        <w:rPr>
          <w:sz w:val="24"/>
        </w:rPr>
        <w:t xml:space="preserve"> </w:t>
      </w:r>
    </w:p>
    <w:sectPr w:rsidR="009C2825">
      <w:pgSz w:w="16838" w:h="11906" w:orient="landscape"/>
      <w:pgMar w:top="1138" w:right="6568" w:bottom="13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B210D"/>
    <w:multiLevelType w:val="hybridMultilevel"/>
    <w:tmpl w:val="521EBA14"/>
    <w:lvl w:ilvl="0" w:tplc="2894FB2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844E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20A8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FD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8231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05D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5219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8CFE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AE1C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CF48DD"/>
    <w:multiLevelType w:val="hybridMultilevel"/>
    <w:tmpl w:val="00DC50B6"/>
    <w:lvl w:ilvl="0" w:tplc="C86C4DBA">
      <w:start w:val="4"/>
      <w:numFmt w:val="decimal"/>
      <w:pStyle w:val="1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CA6E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C0B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E5D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ADF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56C4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0D9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48C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4CE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25"/>
    <w:rsid w:val="00563363"/>
    <w:rsid w:val="009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DC821-4F7E-48BD-B970-EAE683A6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" w:line="246" w:lineRule="auto"/>
      <w:ind w:left="-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Зав.Уч.</cp:lastModifiedBy>
  <cp:revision>3</cp:revision>
  <dcterms:created xsi:type="dcterms:W3CDTF">2023-09-11T13:42:00Z</dcterms:created>
  <dcterms:modified xsi:type="dcterms:W3CDTF">2023-09-11T13:42:00Z</dcterms:modified>
</cp:coreProperties>
</file>