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88" w:rsidRDefault="006B0E88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E88">
        <w:rPr>
          <w:rStyle w:val="a3"/>
          <w:rFonts w:ascii="Times New Roman" w:hAnsi="Times New Roman" w:cs="Times New Roman"/>
        </w:rPr>
        <w:t xml:space="preserve">Описание основной программы </w:t>
      </w:r>
      <w:r w:rsidR="00374C5F">
        <w:rPr>
          <w:rStyle w:val="a3"/>
          <w:rFonts w:ascii="Times New Roman" w:hAnsi="Times New Roman" w:cs="Times New Roman"/>
        </w:rPr>
        <w:t>среднего</w:t>
      </w:r>
      <w:r w:rsidRPr="006B0E88">
        <w:rPr>
          <w:rStyle w:val="a3"/>
          <w:rFonts w:ascii="Times New Roman" w:hAnsi="Times New Roman" w:cs="Times New Roman"/>
        </w:rPr>
        <w:t xml:space="preserve"> общего образования.</w:t>
      </w:r>
      <w:r w:rsidRPr="006B0E88">
        <w:rPr>
          <w:rFonts w:ascii="Times New Roman" w:hAnsi="Times New Roman" w:cs="Times New Roman"/>
        </w:rPr>
        <w:t xml:space="preserve"> </w:t>
      </w:r>
    </w:p>
    <w:p w:rsidR="00E74D62" w:rsidRDefault="00E74D62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93454" w:rsidRPr="0076776F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_Toc100771255"/>
      <w:r w:rsidRPr="0076776F">
        <w:rPr>
          <w:rFonts w:ascii="Times New Roman" w:hAnsi="Times New Roman" w:cs="Times New Roman"/>
          <w:sz w:val="20"/>
          <w:szCs w:val="20"/>
        </w:rPr>
        <w:t xml:space="preserve">Основная образовательная программа </w:t>
      </w:r>
      <w:r w:rsidR="00E35DA5" w:rsidRPr="0076776F">
        <w:rPr>
          <w:rFonts w:ascii="Times New Roman" w:hAnsi="Times New Roman" w:cs="Times New Roman"/>
          <w:sz w:val="20"/>
          <w:szCs w:val="20"/>
        </w:rPr>
        <w:t>основного</w:t>
      </w:r>
      <w:r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 (далее – ООП </w:t>
      </w:r>
      <w:r w:rsidR="00374C5F">
        <w:rPr>
          <w:rFonts w:ascii="Times New Roman" w:hAnsi="Times New Roman" w:cs="Times New Roman"/>
          <w:sz w:val="20"/>
          <w:szCs w:val="20"/>
        </w:rPr>
        <w:t>С</w:t>
      </w:r>
      <w:r w:rsidRPr="0076776F">
        <w:rPr>
          <w:rFonts w:ascii="Times New Roman" w:hAnsi="Times New Roman" w:cs="Times New Roman"/>
          <w:sz w:val="20"/>
          <w:szCs w:val="20"/>
        </w:rPr>
        <w:t>ОО) является стратегическим документом образовательной организации,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  <w:bookmarkEnd w:id="0"/>
    </w:p>
    <w:p w:rsidR="00E74D62" w:rsidRPr="0076776F" w:rsidRDefault="00B93454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6776F">
        <w:rPr>
          <w:rFonts w:ascii="Times New Roman" w:hAnsi="Times New Roman" w:cs="Times New Roman"/>
          <w:sz w:val="20"/>
          <w:szCs w:val="20"/>
        </w:rPr>
        <w:t xml:space="preserve">ООП </w:t>
      </w:r>
      <w:r w:rsidR="00374C5F">
        <w:rPr>
          <w:rFonts w:ascii="Times New Roman" w:hAnsi="Times New Roman" w:cs="Times New Roman"/>
          <w:sz w:val="20"/>
          <w:szCs w:val="20"/>
        </w:rPr>
        <w:t>С</w:t>
      </w:r>
      <w:r w:rsidRPr="0076776F">
        <w:rPr>
          <w:rFonts w:ascii="Times New Roman" w:hAnsi="Times New Roman" w:cs="Times New Roman"/>
          <w:sz w:val="20"/>
          <w:szCs w:val="20"/>
        </w:rPr>
        <w:t>ОО разработана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 </w:t>
      </w:r>
      <w:r w:rsidR="00E35DA5" w:rsidRPr="0076776F">
        <w:rPr>
          <w:rFonts w:ascii="Times New Roman" w:hAnsi="Times New Roman" w:cs="Times New Roman"/>
          <w:sz w:val="20"/>
          <w:szCs w:val="20"/>
        </w:rPr>
        <w:t>основного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 (далее </w:t>
      </w:r>
      <w:r w:rsidRPr="0076776F">
        <w:rPr>
          <w:rFonts w:ascii="Times New Roman" w:hAnsi="Times New Roman" w:cs="Times New Roman"/>
          <w:sz w:val="20"/>
          <w:szCs w:val="20"/>
        </w:rPr>
        <w:t>— ФГОС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 </w:t>
      </w:r>
      <w:r w:rsidR="00374C5F">
        <w:rPr>
          <w:rFonts w:ascii="Times New Roman" w:hAnsi="Times New Roman" w:cs="Times New Roman"/>
          <w:sz w:val="20"/>
          <w:szCs w:val="20"/>
        </w:rPr>
        <w:t>С</w:t>
      </w:r>
      <w:r w:rsidR="006B0E88" w:rsidRPr="0076776F">
        <w:rPr>
          <w:rFonts w:ascii="Times New Roman" w:hAnsi="Times New Roman" w:cs="Times New Roman"/>
          <w:sz w:val="20"/>
          <w:szCs w:val="20"/>
        </w:rPr>
        <w:t xml:space="preserve">ОО) к структуре основной образовательной </w:t>
      </w:r>
      <w:r w:rsidR="00E74D62" w:rsidRPr="0076776F">
        <w:rPr>
          <w:rFonts w:ascii="Times New Roman" w:hAnsi="Times New Roman" w:cs="Times New Roman"/>
          <w:sz w:val="20"/>
          <w:szCs w:val="20"/>
        </w:rPr>
        <w:t xml:space="preserve">программы и содержит три основных раздела: целевой, содержательный и организационный. 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color w:val="333333"/>
          <w:sz w:val="20"/>
          <w:szCs w:val="20"/>
          <w:shd w:val="clear" w:color="auto" w:fill="FFFFFF"/>
        </w:rPr>
      </w:pPr>
      <w:r w:rsidRPr="0076776F">
        <w:rPr>
          <w:b/>
          <w:sz w:val="20"/>
          <w:szCs w:val="20"/>
        </w:rPr>
        <w:t xml:space="preserve">            </w:t>
      </w:r>
      <w:r w:rsidR="0076776F">
        <w:rPr>
          <w:b/>
          <w:sz w:val="20"/>
          <w:szCs w:val="20"/>
        </w:rPr>
        <w:t xml:space="preserve">   </w:t>
      </w:r>
      <w:r w:rsidRPr="0076776F">
        <w:rPr>
          <w:b/>
          <w:sz w:val="20"/>
          <w:szCs w:val="20"/>
        </w:rPr>
        <w:t>Целевой раздел</w:t>
      </w:r>
      <w:r w:rsidRPr="0076776F">
        <w:rPr>
          <w:sz w:val="20"/>
          <w:szCs w:val="20"/>
        </w:rPr>
        <w:t xml:space="preserve"> </w:t>
      </w:r>
      <w:r w:rsidRPr="0076776F">
        <w:rPr>
          <w:color w:val="333333"/>
          <w:sz w:val="20"/>
          <w:szCs w:val="20"/>
          <w:shd w:val="clear" w:color="auto" w:fill="FFFFFF"/>
        </w:rPr>
        <w:t>определяет общее назначение, цели, задачи и планируемые результаты реализации программы основного общего образования, а также способы определения достижения этих целей и результатов.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sz w:val="20"/>
          <w:szCs w:val="20"/>
        </w:rPr>
      </w:pPr>
      <w:r w:rsidRPr="0076776F">
        <w:rPr>
          <w:sz w:val="20"/>
          <w:szCs w:val="20"/>
        </w:rPr>
        <w:t xml:space="preserve">      </w:t>
      </w:r>
      <w:r w:rsidR="0076776F">
        <w:rPr>
          <w:sz w:val="20"/>
          <w:szCs w:val="20"/>
        </w:rPr>
        <w:t xml:space="preserve">      </w:t>
      </w:r>
      <w:r w:rsidRPr="0076776F">
        <w:rPr>
          <w:sz w:val="20"/>
          <w:szCs w:val="20"/>
        </w:rPr>
        <w:t xml:space="preserve">  </w:t>
      </w:r>
      <w:r w:rsidRPr="0076776F">
        <w:rPr>
          <w:b/>
          <w:sz w:val="20"/>
          <w:szCs w:val="20"/>
        </w:rPr>
        <w:t>Содержательный раздел</w:t>
      </w:r>
      <w:r w:rsidRPr="0076776F">
        <w:rPr>
          <w:sz w:val="20"/>
          <w:szCs w:val="20"/>
        </w:rPr>
        <w:t xml:space="preserve"> включает следующие программы, ориентированные на достижение личностных, предметных, метапредметных результатов и личностных результатов: рабочие программы учебных предметов, учебных курсов (в том числе внеурочной деятельности), учебных модулей; программу формирования универсальных учебных действий у обучающихся; рабочую программу воспитания, программу коррекционной деятельности.</w:t>
      </w:r>
    </w:p>
    <w:p w:rsidR="00E35DA5" w:rsidRPr="0076776F" w:rsidRDefault="00E35DA5" w:rsidP="00E35DA5">
      <w:pPr>
        <w:pStyle w:val="Default"/>
        <w:tabs>
          <w:tab w:val="left" w:pos="250"/>
        </w:tabs>
        <w:spacing w:after="0" w:line="240" w:lineRule="auto"/>
        <w:ind w:left="-34"/>
        <w:jc w:val="both"/>
        <w:rPr>
          <w:sz w:val="20"/>
          <w:szCs w:val="20"/>
        </w:rPr>
      </w:pPr>
      <w:r w:rsidRPr="0076776F">
        <w:rPr>
          <w:sz w:val="20"/>
          <w:szCs w:val="20"/>
        </w:rPr>
        <w:t xml:space="preserve">       </w:t>
      </w:r>
      <w:r w:rsidR="0076776F">
        <w:rPr>
          <w:sz w:val="20"/>
          <w:szCs w:val="20"/>
        </w:rPr>
        <w:t xml:space="preserve">      </w:t>
      </w:r>
      <w:r w:rsidRPr="0076776F">
        <w:rPr>
          <w:sz w:val="20"/>
          <w:szCs w:val="20"/>
        </w:rPr>
        <w:t xml:space="preserve"> </w:t>
      </w:r>
      <w:r w:rsidRPr="0076776F">
        <w:rPr>
          <w:b/>
          <w:sz w:val="20"/>
          <w:szCs w:val="20"/>
        </w:rPr>
        <w:t>Организационный раздел</w:t>
      </w:r>
      <w:r w:rsidRPr="0076776F">
        <w:rPr>
          <w:sz w:val="20"/>
          <w:szCs w:val="20"/>
        </w:rPr>
        <w:t xml:space="preserve"> конкретизирует организацию образовательной деятельности, а также организационные механизмы и условия реализации программы основного общего образования. Организационный раздел включает: учебный план основного общего образования; план внеурочной деятельности; календарный учебный график;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образовательным учреждением; характеристику условий реализации программы в соответствии с требованиями ФГОС ООО.</w:t>
      </w:r>
    </w:p>
    <w:p w:rsidR="006B0E88" w:rsidRPr="0076776F" w:rsidRDefault="006B0E88" w:rsidP="006B0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6776F">
        <w:rPr>
          <w:sz w:val="20"/>
          <w:szCs w:val="20"/>
        </w:rPr>
        <w:t xml:space="preserve"> </w:t>
      </w:r>
      <w:r w:rsidRPr="0076776F">
        <w:rPr>
          <w:rFonts w:ascii="Times New Roman" w:hAnsi="Times New Roman" w:cs="Times New Roman"/>
          <w:sz w:val="20"/>
          <w:szCs w:val="20"/>
        </w:rPr>
        <w:t>Основная образовательная программа разработана совместно педагогическим коллективом и родителями учащихся</w:t>
      </w:r>
      <w:r w:rsidR="00374C5F">
        <w:rPr>
          <w:rFonts w:ascii="Times New Roman" w:hAnsi="Times New Roman" w:cs="Times New Roman"/>
          <w:sz w:val="20"/>
          <w:szCs w:val="20"/>
        </w:rPr>
        <w:t xml:space="preserve"> среднего</w:t>
      </w:r>
      <w:r w:rsidRPr="0076776F">
        <w:rPr>
          <w:rFonts w:ascii="Times New Roman" w:hAnsi="Times New Roman" w:cs="Times New Roman"/>
          <w:sz w:val="20"/>
          <w:szCs w:val="20"/>
        </w:rPr>
        <w:t xml:space="preserve"> общего образования, рассмотрена на заседании педагогического совета, утверждена приказом директора школы и представлена на официальном сайте в сети Интернет.</w:t>
      </w:r>
    </w:p>
    <w:p w:rsidR="00B93454" w:rsidRPr="0076776F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76776F">
        <w:rPr>
          <w:rFonts w:ascii="Times New Roman" w:hAnsi="Times New Roman" w:cs="Times New Roman"/>
          <w:sz w:val="20"/>
          <w:szCs w:val="20"/>
        </w:rPr>
        <w:t xml:space="preserve">При разработке ООП </w:t>
      </w:r>
      <w:r w:rsidR="0076776F" w:rsidRPr="0076776F">
        <w:rPr>
          <w:rFonts w:ascii="Times New Roman" w:hAnsi="Times New Roman" w:cs="Times New Roman"/>
          <w:sz w:val="20"/>
          <w:szCs w:val="20"/>
        </w:rPr>
        <w:t>О</w:t>
      </w:r>
      <w:r w:rsidRPr="0076776F">
        <w:rPr>
          <w:rFonts w:ascii="Times New Roman" w:hAnsi="Times New Roman" w:cs="Times New Roman"/>
          <w:sz w:val="20"/>
          <w:szCs w:val="20"/>
        </w:rPr>
        <w:t xml:space="preserve">ОО </w:t>
      </w:r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>МАОУ СОШ №17 города Липецка   учтены особенности школы, образовательные потребности запросы учащихся, а также концептуальные положени</w:t>
      </w:r>
      <w:bookmarkStart w:id="1" w:name="_GoBack"/>
      <w:bookmarkEnd w:id="1"/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 xml:space="preserve">я УМК, реализующих содержание современного </w:t>
      </w:r>
      <w:r w:rsidR="00493707">
        <w:rPr>
          <w:rStyle w:val="dash041e005f0431005f044b005f0447005f043d005f044b005f0439005f005fchar1char1"/>
          <w:rFonts w:eastAsia="Calibri"/>
          <w:sz w:val="20"/>
          <w:szCs w:val="20"/>
        </w:rPr>
        <w:t xml:space="preserve">основного </w:t>
      </w:r>
      <w:r w:rsidR="0076776F" w:rsidRPr="0076776F">
        <w:rPr>
          <w:rStyle w:val="dash041e005f0431005f044b005f0447005f043d005f044b005f0439005f005fchar1char1"/>
          <w:rFonts w:eastAsia="Calibri"/>
          <w:sz w:val="20"/>
          <w:szCs w:val="20"/>
        </w:rPr>
        <w:t>общего образования.</w:t>
      </w:r>
    </w:p>
    <w:sectPr w:rsidR="00B93454" w:rsidRPr="0076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E77"/>
    <w:multiLevelType w:val="hybridMultilevel"/>
    <w:tmpl w:val="80BE5F0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C60"/>
    <w:multiLevelType w:val="multilevel"/>
    <w:tmpl w:val="FFE0C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D40FA4"/>
    <w:multiLevelType w:val="multilevel"/>
    <w:tmpl w:val="9776E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B1C46"/>
    <w:multiLevelType w:val="hybridMultilevel"/>
    <w:tmpl w:val="C2EC5B9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6ABF"/>
    <w:multiLevelType w:val="hybridMultilevel"/>
    <w:tmpl w:val="FAF8BB4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9"/>
    <w:rsid w:val="00210267"/>
    <w:rsid w:val="00291FFA"/>
    <w:rsid w:val="00337438"/>
    <w:rsid w:val="00374C5F"/>
    <w:rsid w:val="004878FF"/>
    <w:rsid w:val="00493707"/>
    <w:rsid w:val="004A62F9"/>
    <w:rsid w:val="00670A4F"/>
    <w:rsid w:val="006B0E88"/>
    <w:rsid w:val="006E618D"/>
    <w:rsid w:val="0076776F"/>
    <w:rsid w:val="008A210C"/>
    <w:rsid w:val="00A357A2"/>
    <w:rsid w:val="00A75A99"/>
    <w:rsid w:val="00B93454"/>
    <w:rsid w:val="00E35DA5"/>
    <w:rsid w:val="00E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7C93D"/>
  <w15:docId w15:val="{ACE76825-6923-4C9F-9078-55CAA5B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88"/>
  </w:style>
  <w:style w:type="paragraph" w:styleId="3">
    <w:name w:val="heading 3"/>
    <w:aliases w:val="Обычный 2"/>
    <w:basedOn w:val="a"/>
    <w:next w:val="a"/>
    <w:link w:val="30"/>
    <w:uiPriority w:val="9"/>
    <w:unhideWhenUsed/>
    <w:qFormat/>
    <w:rsid w:val="006B0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18D"/>
    <w:rPr>
      <w:b/>
      <w:bCs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6B0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0E88"/>
    <w:pPr>
      <w:ind w:left="720"/>
      <w:contextualSpacing/>
    </w:pPr>
  </w:style>
  <w:style w:type="character" w:customStyle="1" w:styleId="Zag11">
    <w:name w:val="Zag_11"/>
    <w:uiPriority w:val="99"/>
    <w:rsid w:val="006B0E88"/>
  </w:style>
  <w:style w:type="character" w:customStyle="1" w:styleId="a5">
    <w:name w:val="Абзац списка Знак"/>
    <w:link w:val="a4"/>
    <w:uiPriority w:val="34"/>
    <w:qFormat/>
    <w:locked/>
    <w:rsid w:val="006B0E88"/>
  </w:style>
  <w:style w:type="character" w:customStyle="1" w:styleId="a6">
    <w:name w:val="Основной текст_"/>
    <w:link w:val="31"/>
    <w:uiPriority w:val="99"/>
    <w:locked/>
    <w:rsid w:val="006B0E8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6B0E88"/>
    <w:pPr>
      <w:shd w:val="clear" w:color="auto" w:fill="FFFFFF"/>
      <w:spacing w:after="0" w:line="298" w:lineRule="exact"/>
      <w:ind w:hanging="600"/>
      <w:jc w:val="both"/>
    </w:pPr>
    <w:rPr>
      <w:sz w:val="25"/>
      <w:szCs w:val="25"/>
    </w:rPr>
  </w:style>
  <w:style w:type="table" w:styleId="a7">
    <w:name w:val="Table Grid"/>
    <w:basedOn w:val="a1"/>
    <w:uiPriority w:val="59"/>
    <w:rsid w:val="006B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0E88"/>
    <w:rPr>
      <w:color w:val="0000FF"/>
      <w:u w:val="single"/>
    </w:rPr>
  </w:style>
  <w:style w:type="paragraph" w:customStyle="1" w:styleId="11">
    <w:name w:val="Заголовок 11"/>
    <w:basedOn w:val="a"/>
    <w:rsid w:val="006B0E8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color w:val="003C80"/>
      <w:kern w:val="1"/>
      <w:sz w:val="48"/>
      <w:szCs w:val="48"/>
      <w:lang w:eastAsia="ru-RU"/>
    </w:rPr>
  </w:style>
  <w:style w:type="paragraph" w:customStyle="1" w:styleId="headertext">
    <w:name w:val="headertext"/>
    <w:basedOn w:val="a"/>
    <w:rsid w:val="006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6B0E88"/>
    <w:rPr>
      <w:rFonts w:cs="Times New Roman"/>
      <w:b w:val="0"/>
      <w:color w:val="106BBE"/>
    </w:rPr>
  </w:style>
  <w:style w:type="character" w:customStyle="1" w:styleId="doccaption">
    <w:name w:val="doccaption"/>
    <w:basedOn w:val="a0"/>
    <w:rsid w:val="006B0E88"/>
  </w:style>
  <w:style w:type="character" w:customStyle="1" w:styleId="markedcontent">
    <w:name w:val="markedcontent"/>
    <w:basedOn w:val="a0"/>
    <w:rsid w:val="006B0E88"/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unhideWhenUsed/>
    <w:rsid w:val="006B0E88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rsid w:val="006B0E88"/>
  </w:style>
  <w:style w:type="paragraph" w:customStyle="1" w:styleId="2">
    <w:name w:val="Основной текст (2)"/>
    <w:basedOn w:val="a"/>
    <w:rsid w:val="006B0E88"/>
    <w:pPr>
      <w:shd w:val="clear" w:color="auto" w:fill="FFFFFF"/>
      <w:spacing w:before="240" w:after="120" w:line="322" w:lineRule="exact"/>
      <w:ind w:firstLine="720"/>
      <w:jc w:val="both"/>
    </w:pPr>
    <w:rPr>
      <w:rFonts w:ascii="Calibri" w:eastAsia="Calibri" w:hAnsi="Calibri" w:cs="Times New Roman"/>
      <w:sz w:val="26"/>
      <w:szCs w:val="26"/>
      <w:lang w:eastAsia="ru-RU"/>
    </w:rPr>
  </w:style>
  <w:style w:type="paragraph" w:customStyle="1" w:styleId="Default">
    <w:name w:val="Default"/>
    <w:rsid w:val="00E35DA5"/>
    <w:pPr>
      <w:autoSpaceDE w:val="0"/>
      <w:autoSpaceDN w:val="0"/>
      <w:adjustRightInd w:val="0"/>
      <w:spacing w:after="120" w:line="264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776F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Зав.Уч.</cp:lastModifiedBy>
  <cp:revision>2</cp:revision>
  <cp:lastPrinted>2024-05-23T13:11:00Z</cp:lastPrinted>
  <dcterms:created xsi:type="dcterms:W3CDTF">2024-05-24T06:52:00Z</dcterms:created>
  <dcterms:modified xsi:type="dcterms:W3CDTF">2024-05-24T06:52:00Z</dcterms:modified>
</cp:coreProperties>
</file>