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92" w:rsidRDefault="00185A8E">
      <w:pPr>
        <w:pStyle w:val="Standard"/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bookmarkStart w:id="0" w:name="block-12144918"/>
      <w:bookmarkStart w:id="1" w:name="_GoBack"/>
      <w:bookmarkEnd w:id="1"/>
      <w:r>
        <w:rPr>
          <w:rFonts w:ascii="Times New Roman" w:hAnsi="Times New Roman"/>
          <w:b/>
          <w:bCs/>
          <w:color w:val="000000"/>
          <w:sz w:val="28"/>
          <w:lang w:val="ru-RU"/>
        </w:rPr>
        <w:t>‌ООП ООО</w:t>
      </w:r>
    </w:p>
    <w:p w:rsidR="00A86092" w:rsidRDefault="00A86092">
      <w:pPr>
        <w:pStyle w:val="Standard"/>
        <w:spacing w:after="0"/>
        <w:ind w:left="120"/>
        <w:rPr>
          <w:b/>
          <w:bCs/>
          <w:lang w:val="ru-RU"/>
        </w:rPr>
      </w:pPr>
    </w:p>
    <w:p w:rsidR="00A86092" w:rsidRDefault="00A86092">
      <w:pPr>
        <w:pStyle w:val="Standard"/>
        <w:spacing w:after="0"/>
        <w:ind w:left="120"/>
        <w:rPr>
          <w:lang w:val="ru-RU"/>
        </w:rPr>
      </w:pPr>
    </w:p>
    <w:p w:rsidR="00A86092" w:rsidRDefault="00A86092">
      <w:pPr>
        <w:pStyle w:val="Standard"/>
        <w:spacing w:after="0"/>
        <w:ind w:left="120"/>
        <w:rPr>
          <w:lang w:val="ru-RU"/>
        </w:rPr>
      </w:pPr>
    </w:p>
    <w:p w:rsidR="00A86092" w:rsidRDefault="00A86092">
      <w:pPr>
        <w:pStyle w:val="Standard"/>
        <w:spacing w:after="0"/>
        <w:ind w:left="120"/>
        <w:rPr>
          <w:lang w:val="ru-RU"/>
        </w:rPr>
      </w:pPr>
    </w:p>
    <w:p w:rsidR="00A86092" w:rsidRDefault="00A86092">
      <w:pPr>
        <w:pStyle w:val="Standard"/>
        <w:spacing w:after="0"/>
        <w:ind w:left="120"/>
        <w:rPr>
          <w:lang w:val="ru-RU"/>
        </w:rPr>
      </w:pPr>
    </w:p>
    <w:p w:rsidR="00A86092" w:rsidRDefault="00A86092">
      <w:pPr>
        <w:pStyle w:val="Standard"/>
        <w:spacing w:after="0"/>
        <w:ind w:left="120"/>
        <w:rPr>
          <w:lang w:val="ru-RU"/>
        </w:rPr>
      </w:pPr>
    </w:p>
    <w:p w:rsidR="00A86092" w:rsidRDefault="00A86092">
      <w:pPr>
        <w:pStyle w:val="Standard"/>
        <w:spacing w:after="0"/>
        <w:ind w:left="120"/>
        <w:rPr>
          <w:lang w:val="ru-RU"/>
        </w:rPr>
      </w:pPr>
    </w:p>
    <w:p w:rsidR="00A86092" w:rsidRDefault="00A86092">
      <w:pPr>
        <w:pStyle w:val="Standard"/>
        <w:spacing w:after="0"/>
        <w:ind w:left="120"/>
        <w:rPr>
          <w:lang w:val="ru-RU"/>
        </w:rPr>
      </w:pPr>
    </w:p>
    <w:p w:rsidR="00A86092" w:rsidRDefault="00A86092">
      <w:pPr>
        <w:pStyle w:val="Standard"/>
        <w:spacing w:after="0"/>
        <w:ind w:left="120"/>
        <w:rPr>
          <w:lang w:val="ru-RU"/>
        </w:rPr>
      </w:pPr>
    </w:p>
    <w:p w:rsidR="00A86092" w:rsidRDefault="00A86092">
      <w:pPr>
        <w:pStyle w:val="Standard"/>
        <w:spacing w:after="0"/>
        <w:ind w:left="120"/>
        <w:rPr>
          <w:lang w:val="ru-RU"/>
        </w:rPr>
      </w:pPr>
    </w:p>
    <w:p w:rsidR="00A86092" w:rsidRDefault="00A86092">
      <w:pPr>
        <w:pStyle w:val="Standard"/>
        <w:spacing w:after="0"/>
        <w:ind w:left="120"/>
        <w:rPr>
          <w:lang w:val="ru-RU"/>
        </w:rPr>
      </w:pPr>
    </w:p>
    <w:p w:rsidR="00A86092" w:rsidRDefault="00A86092">
      <w:pPr>
        <w:pStyle w:val="Standard"/>
        <w:spacing w:after="0"/>
        <w:ind w:left="120"/>
        <w:rPr>
          <w:lang w:val="ru-RU"/>
        </w:rPr>
      </w:pPr>
    </w:p>
    <w:p w:rsidR="00A86092" w:rsidRDefault="00185A8E">
      <w:pPr>
        <w:pStyle w:val="Standard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6092" w:rsidRPr="00CA1382" w:rsidRDefault="00185A8E">
      <w:pPr>
        <w:pStyle w:val="Standard"/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1670113)</w:t>
      </w: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185A8E">
      <w:pPr>
        <w:pStyle w:val="Standard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A86092" w:rsidRDefault="00185A8E">
      <w:pPr>
        <w:pStyle w:val="Standard"/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 классов</w:t>
      </w: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Default="00A86092">
      <w:pPr>
        <w:pStyle w:val="Standard"/>
        <w:spacing w:after="0"/>
        <w:ind w:left="120"/>
        <w:jc w:val="center"/>
        <w:rPr>
          <w:lang w:val="ru-RU"/>
        </w:rPr>
      </w:pPr>
    </w:p>
    <w:p w:rsidR="00A86092" w:rsidRPr="00CA1382" w:rsidRDefault="00185A8E">
      <w:pPr>
        <w:pStyle w:val="Standard"/>
        <w:spacing w:after="0"/>
        <w:ind w:left="120"/>
        <w:jc w:val="center"/>
        <w:rPr>
          <w:lang w:val="ru-RU"/>
        </w:rPr>
        <w:sectPr w:rsidR="00A86092" w:rsidRPr="00CA138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86092" w:rsidRDefault="00185A8E">
      <w:pPr>
        <w:pStyle w:val="Standard"/>
        <w:spacing w:after="0"/>
        <w:jc w:val="center"/>
        <w:rPr>
          <w:rFonts w:ascii="Times New Roman" w:hAnsi="Times New Roman" w:cs="Times New Roman"/>
          <w:color w:val="32323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ru-RU"/>
        </w:rPr>
        <w:lastRenderedPageBreak/>
        <w:t xml:space="preserve">Аннотация к рабочей </w:t>
      </w:r>
      <w:r>
        <w:rPr>
          <w:rFonts w:ascii="Times New Roman" w:hAnsi="Times New Roman" w:cs="Times New Roman"/>
          <w:color w:val="323232"/>
          <w:sz w:val="28"/>
          <w:szCs w:val="28"/>
          <w:lang w:val="ru-RU"/>
        </w:rPr>
        <w:t>программе</w:t>
      </w:r>
    </w:p>
    <w:p w:rsidR="00A86092" w:rsidRDefault="00A86092">
      <w:pPr>
        <w:pStyle w:val="Standard"/>
        <w:spacing w:after="0"/>
        <w:jc w:val="center"/>
        <w:rPr>
          <w:rFonts w:ascii="Times New Roman" w:hAnsi="Times New Roman" w:cs="Times New Roman"/>
          <w:color w:val="323232"/>
          <w:sz w:val="28"/>
          <w:szCs w:val="28"/>
          <w:lang w:val="ru-RU"/>
        </w:rPr>
      </w:pPr>
    </w:p>
    <w:tbl>
      <w:tblPr>
        <w:tblW w:w="935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7551"/>
      </w:tblGrid>
      <w:tr w:rsidR="00A86092">
        <w:tblPrEx>
          <w:tblCellMar>
            <w:top w:w="0" w:type="dxa"/>
            <w:bottom w:w="0" w:type="dxa"/>
          </w:tblCellMar>
        </w:tblPrEx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A86092" w:rsidRDefault="00185A8E">
            <w:pPr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092" w:rsidRPr="00CA1382" w:rsidRDefault="00185A8E">
            <w:pPr>
              <w:widowControl/>
              <w:spacing w:after="0"/>
              <w:ind w:left="3712" w:right="2209" w:hanging="41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РАБОЧАЯ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учебного предмета</w:t>
            </w:r>
          </w:p>
          <w:p w:rsidR="00A86092" w:rsidRDefault="00185A8E">
            <w:pPr>
              <w:widowControl/>
              <w:spacing w:after="0" w:line="240" w:lineRule="auto"/>
              <w:ind w:left="2105" w:right="198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История. Базовый уровень»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10-11 класс</w:t>
            </w:r>
          </w:p>
          <w:p w:rsidR="00A86092" w:rsidRDefault="00A86092">
            <w:pPr>
              <w:widowControl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092" w:rsidRDefault="00185A8E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характеристика программы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092" w:rsidRPr="00CA1382" w:rsidRDefault="00185A8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lang w:val="ru-RU" w:eastAsia="ru-RU"/>
              </w:rPr>
              <w:t xml:space="preserve">Место предмета «История» в системе общего образования определяется его познавательным и мировоззренческим 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lang w:val="ru-RU" w:eastAsia="ru-RU"/>
              </w:rPr>
              <w:t>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lang w:val="ru-RU" w:eastAsia="ru-RU"/>
              </w:rPr>
              <w:t xml:space="preserve">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 </w:t>
            </w:r>
          </w:p>
          <w:p w:rsidR="00A86092" w:rsidRPr="00CA1382" w:rsidRDefault="00185A8E">
            <w:pPr>
              <w:widowControl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cs="F"/>
                <w:color w:val="323232"/>
                <w:lang w:val="ru-RU" w:eastAsia="ru-RU"/>
              </w:rPr>
              <w:t>Общей целью школьного исторического образования является формирование и ра</w:t>
            </w:r>
            <w:r>
              <w:rPr>
                <w:rFonts w:cs="F"/>
                <w:color w:val="323232"/>
                <w:lang w:val="ru-RU" w:eastAsia="ru-RU"/>
              </w:rPr>
              <w:t>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</w:t>
            </w:r>
            <w:r>
              <w:rPr>
                <w:rFonts w:cs="F"/>
                <w:color w:val="323232"/>
                <w:lang w:val="ru-RU" w:eastAsia="ru-RU"/>
              </w:rPr>
              <w:t>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еѐ народа, его культуры в общую историю страны и мир</w:t>
            </w:r>
            <w:r>
              <w:rPr>
                <w:rFonts w:cs="F"/>
                <w:color w:val="323232"/>
                <w:lang w:val="ru-RU" w:eastAsia="ru-RU"/>
              </w:rPr>
              <w:t>овую историю, формирование личностной позиции по отношению к прошлому и настоящему Отечества.  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</w:t>
            </w:r>
            <w:r>
              <w:rPr>
                <w:rFonts w:cs="F"/>
                <w:color w:val="323232"/>
                <w:lang w:val="ru-RU" w:eastAsia="ru-RU"/>
              </w:rPr>
              <w:t xml:space="preserve">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 </w:t>
            </w:r>
            <w:r>
              <w:rPr>
                <w:rFonts w:cs="F"/>
                <w:lang w:val="ru-RU" w:eastAsia="ru-RU"/>
              </w:rPr>
              <w:t xml:space="preserve"> </w:t>
            </w:r>
          </w:p>
          <w:p w:rsidR="00A86092" w:rsidRDefault="00A86092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092" w:rsidRDefault="00185A8E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Срок, на который разработана рабочая программа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092" w:rsidRDefault="00185A8E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092" w:rsidRDefault="00185A8E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приложений к рабочей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092" w:rsidRDefault="00185A8E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Поурочное планирование,  диагностические работы, формирующее оценивание</w:t>
            </w:r>
          </w:p>
        </w:tc>
      </w:tr>
    </w:tbl>
    <w:p w:rsidR="00A86092" w:rsidRDefault="00A860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86092" w:rsidRDefault="00A8609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214491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</w:t>
      </w:r>
      <w:r>
        <w:rPr>
          <w:rFonts w:ascii="Times New Roman" w:hAnsi="Times New Roman"/>
          <w:color w:val="000000"/>
          <w:sz w:val="28"/>
          <w:lang w:val="ru-RU"/>
        </w:rPr>
        <w:t>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</w:t>
      </w:r>
      <w:r>
        <w:rPr>
          <w:rFonts w:ascii="Times New Roman" w:hAnsi="Times New Roman"/>
          <w:color w:val="000000"/>
          <w:sz w:val="28"/>
          <w:lang w:val="ru-RU"/>
        </w:rPr>
        <w:t xml:space="preserve">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</w:t>
      </w:r>
      <w:r>
        <w:rPr>
          <w:rFonts w:ascii="Times New Roman" w:hAnsi="Times New Roman"/>
          <w:color w:val="000000"/>
          <w:sz w:val="28"/>
          <w:lang w:val="ru-RU"/>
        </w:rPr>
        <w:t>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</w:t>
      </w:r>
      <w:r>
        <w:rPr>
          <w:rFonts w:ascii="Times New Roman" w:hAnsi="Times New Roman"/>
          <w:color w:val="000000"/>
          <w:sz w:val="28"/>
          <w:lang w:val="ru-RU"/>
        </w:rPr>
        <w:t>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</w:t>
      </w:r>
      <w:r>
        <w:rPr>
          <w:rFonts w:ascii="Times New Roman" w:hAnsi="Times New Roman"/>
          <w:color w:val="000000"/>
          <w:sz w:val="28"/>
          <w:lang w:val="ru-RU"/>
        </w:rPr>
        <w:t>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</w:t>
      </w:r>
      <w:r>
        <w:rPr>
          <w:rFonts w:ascii="Times New Roman" w:hAnsi="Times New Roman"/>
          <w:color w:val="000000"/>
          <w:sz w:val="28"/>
          <w:lang w:val="ru-RU"/>
        </w:rPr>
        <w:t>ую историю, формирование личностной позиции по отношению к прошлому и настоящему Отечества.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</w:t>
      </w:r>
      <w:r>
        <w:rPr>
          <w:rFonts w:ascii="Times New Roman" w:hAnsi="Times New Roman"/>
          <w:color w:val="000000"/>
          <w:sz w:val="28"/>
          <w:lang w:val="ru-RU"/>
        </w:rPr>
        <w:t>анской ответственности и социальной культуры, соответствующей условиям современного мира;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обучающихся в духе патриотизма, уважения к своему Отечеству – </w:t>
      </w:r>
      <w:r>
        <w:rPr>
          <w:rFonts w:ascii="Times New Roman" w:hAnsi="Times New Roman"/>
          <w:color w:val="000000"/>
          <w:sz w:val="28"/>
          <w:lang w:val="ru-RU"/>
        </w:rPr>
        <w:t>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</w:t>
      </w:r>
      <w:r>
        <w:rPr>
          <w:rFonts w:ascii="Times New Roman" w:hAnsi="Times New Roman"/>
          <w:color w:val="000000"/>
          <w:sz w:val="28"/>
          <w:lang w:val="ru-RU"/>
        </w:rPr>
        <w:t>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r>
        <w:rPr>
          <w:rFonts w:ascii="Times New Roman" w:hAnsi="Times New Roman"/>
          <w:color w:val="000000"/>
          <w:sz w:val="28"/>
          <w:lang w:val="ru-RU"/>
        </w:rPr>
        <w:t>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A8609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A86092" w:rsidRPr="00CA1382" w:rsidRDefault="00185A8E">
      <w:pPr>
        <w:pStyle w:val="Standard"/>
        <w:spacing w:after="0" w:line="264" w:lineRule="auto"/>
        <w:ind w:left="120"/>
        <w:jc w:val="both"/>
        <w:rPr>
          <w:lang w:val="ru-RU"/>
        </w:rPr>
      </w:pPr>
      <w:bookmarkStart w:id="3" w:name="block-12144922"/>
      <w:bookmarkEnd w:id="2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</w:t>
      </w:r>
      <w:r>
        <w:rPr>
          <w:rFonts w:ascii="Times New Roman" w:hAnsi="Times New Roman"/>
          <w:b/>
          <w:color w:val="000000"/>
          <w:sz w:val="28"/>
          <w:lang w:val="ru-RU"/>
        </w:rPr>
        <w:t>ЧЕНИЯ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«Новейшее время». Хронологические рамки и периодизация Новейшей истории.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 Систе</w:t>
      </w:r>
      <w:r>
        <w:rPr>
          <w:rFonts w:ascii="Times New Roman" w:hAnsi="Times New Roman"/>
          <w:color w:val="000000"/>
          <w:sz w:val="28"/>
          <w:lang w:val="ru-RU"/>
        </w:rPr>
        <w:t xml:space="preserve">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>
        <w:rPr>
          <w:rFonts w:ascii="Times New Roman" w:hAnsi="Times New Roman"/>
          <w:i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</w:t>
      </w:r>
      <w:r>
        <w:rPr>
          <w:rFonts w:ascii="Times New Roman" w:hAnsi="Times New Roman"/>
          <w:color w:val="000000"/>
          <w:sz w:val="28"/>
          <w:lang w:val="ru-RU"/>
        </w:rPr>
        <w:t>прогресс. Изменение социальной структуры общества. Рабочее движение и социализм.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</w:t>
      </w:r>
      <w:r>
        <w:rPr>
          <w:rFonts w:ascii="Times New Roman" w:hAnsi="Times New Roman"/>
          <w:color w:val="000000"/>
          <w:sz w:val="28"/>
          <w:lang w:val="ru-RU"/>
        </w:rPr>
        <w:t>ляция стран Четверного союза. Компьенское перемирие. Итоги и последствия Первой мировой войны.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</w:t>
      </w:r>
      <w:r>
        <w:rPr>
          <w:rFonts w:ascii="Times New Roman" w:hAnsi="Times New Roman"/>
          <w:color w:val="000000"/>
          <w:sz w:val="28"/>
          <w:lang w:val="ru-RU"/>
        </w:rPr>
        <w:t>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Версальско-Вашингтонская систе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ма международных отношений. </w:t>
      </w:r>
      <w:r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  <w:lang w:val="ru-RU"/>
        </w:rPr>
        <w:t>Послевоенная стабилизация. Факторы</w:t>
      </w:r>
      <w:r>
        <w:rPr>
          <w:rFonts w:ascii="Times New Roman" w:hAnsi="Times New Roman"/>
          <w:color w:val="000000"/>
          <w:sz w:val="28"/>
          <w:lang w:val="ru-RU"/>
        </w:rPr>
        <w:t xml:space="preserve">, способствующие изменениям в социально-экономической сфере в странах Запада. Экономический бум. Демократизация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</w:t>
      </w:r>
      <w:r>
        <w:rPr>
          <w:rFonts w:ascii="Times New Roman" w:hAnsi="Times New Roman"/>
          <w:color w:val="000000"/>
          <w:sz w:val="28"/>
          <w:lang w:val="ru-RU"/>
        </w:rPr>
        <w:t>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</w:t>
      </w:r>
      <w:r>
        <w:rPr>
          <w:rFonts w:ascii="Times New Roman" w:hAnsi="Times New Roman"/>
          <w:color w:val="000000"/>
          <w:sz w:val="28"/>
          <w:lang w:val="ru-RU"/>
        </w:rPr>
        <w:t>930-х гг. в США. «Новый курс» Ф. Рузвельта. Значение реформ. Роль государства в экономике стран Европы и Латинской Америки.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Германии в 1930-е гг. Установление нацистской диктатуры. На</w:t>
      </w:r>
      <w:r>
        <w:rPr>
          <w:rFonts w:ascii="Times New Roman" w:hAnsi="Times New Roman"/>
          <w:color w:val="000000"/>
          <w:sz w:val="28"/>
          <w:lang w:val="ru-RU"/>
        </w:rPr>
        <w:t>цистский режим в Германии.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Страны Азии, Африки и Латинской Америки в 1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918–1930 гг. </w:t>
      </w:r>
      <w:r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</w:t>
      </w:r>
      <w:r>
        <w:rPr>
          <w:rFonts w:ascii="Times New Roman" w:hAnsi="Times New Roman"/>
          <w:color w:val="000000"/>
          <w:sz w:val="28"/>
          <w:lang w:val="ru-RU"/>
        </w:rPr>
        <w:t>о и политического развития Латинской Америки.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культуры в 1914–1930-х гг. </w:t>
      </w:r>
      <w:r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, литература, кинематограф, музыка. Олимпийское движение.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</w:t>
      </w:r>
      <w:r>
        <w:rPr>
          <w:rFonts w:ascii="Times New Roman" w:hAnsi="Times New Roman"/>
          <w:color w:val="000000"/>
          <w:sz w:val="28"/>
          <w:lang w:val="ru-RU"/>
        </w:rPr>
        <w:t>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</w:t>
      </w:r>
      <w:r>
        <w:rPr>
          <w:rFonts w:ascii="Times New Roman" w:hAnsi="Times New Roman"/>
          <w:color w:val="000000"/>
          <w:sz w:val="28"/>
          <w:lang w:val="ru-RU"/>
        </w:rPr>
        <w:t>низм. Движение Сопротивления.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</w:t>
      </w:r>
      <w:r>
        <w:rPr>
          <w:rFonts w:ascii="Times New Roman" w:hAnsi="Times New Roman"/>
          <w:color w:val="000000"/>
          <w:sz w:val="28"/>
          <w:lang w:val="ru-RU"/>
        </w:rPr>
        <w:t>антигитлеровской коалиции: Тегеранская конференция. Падение режима Муссолини в Италии. Перелом в войне на Тихом океане.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Европы. Ялтинская конференция. Раз</w:t>
      </w:r>
      <w:r>
        <w:rPr>
          <w:rFonts w:ascii="Times New Roman" w:hAnsi="Times New Roman"/>
          <w:color w:val="000000"/>
          <w:sz w:val="28"/>
          <w:lang w:val="ru-RU"/>
        </w:rPr>
        <w:t>гром Германии, ее капитуляция. Роль СССР. Потсдамская конференция. Создание ООН.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</w:t>
      </w:r>
      <w:r>
        <w:rPr>
          <w:rFonts w:ascii="Times New Roman" w:hAnsi="Times New Roman"/>
          <w:color w:val="000000"/>
          <w:sz w:val="28"/>
          <w:lang w:val="ru-RU"/>
        </w:rPr>
        <w:t>и Хабаровский процессы над немецкими и японскими военными преступниками. Важнейшие итоги Второй мировой войны.</w:t>
      </w:r>
    </w:p>
    <w:p w:rsidR="00A86092" w:rsidRDefault="00A86092">
      <w:pPr>
        <w:pStyle w:val="Standard"/>
        <w:spacing w:after="0"/>
        <w:ind w:left="120"/>
        <w:rPr>
          <w:lang w:val="ru-RU"/>
        </w:rPr>
      </w:pPr>
      <w:bookmarkStart w:id="4" w:name="_Toc143611212"/>
      <w:bookmarkEnd w:id="4"/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</w:t>
      </w:r>
      <w:r>
        <w:rPr>
          <w:rFonts w:ascii="Times New Roman" w:hAnsi="Times New Roman"/>
          <w:color w:val="000000"/>
          <w:sz w:val="28"/>
          <w:lang w:val="ru-RU"/>
        </w:rPr>
        <w:t xml:space="preserve">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</w:t>
      </w:r>
      <w:r>
        <w:rPr>
          <w:rFonts w:ascii="Times New Roman" w:hAnsi="Times New Roman"/>
          <w:color w:val="000000"/>
          <w:sz w:val="28"/>
          <w:lang w:val="ru-RU"/>
        </w:rPr>
        <w:t>народные кризисы. Покушение на эрцгерцога Франца Фердинанда и начало войны. Планы сторон.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</w:t>
      </w:r>
      <w:r>
        <w:rPr>
          <w:rFonts w:ascii="Times New Roman" w:hAnsi="Times New Roman"/>
          <w:color w:val="000000"/>
          <w:sz w:val="28"/>
          <w:lang w:val="ru-RU"/>
        </w:rPr>
        <w:t>ероизм российских воинов.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</w:t>
      </w:r>
      <w:r>
        <w:rPr>
          <w:rFonts w:ascii="Times New Roman" w:hAnsi="Times New Roman"/>
          <w:i/>
          <w:color w:val="000000"/>
          <w:sz w:val="28"/>
          <w:lang w:val="ru-RU"/>
        </w:rPr>
        <w:t>юция. Февраль 1917 г.</w:t>
      </w:r>
      <w:r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</w:t>
      </w:r>
      <w:r>
        <w:rPr>
          <w:rFonts w:ascii="Times New Roman" w:hAnsi="Times New Roman"/>
          <w:color w:val="000000"/>
          <w:sz w:val="28"/>
          <w:lang w:val="ru-RU"/>
        </w:rPr>
        <w:t>менного правительства.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</w:t>
      </w:r>
      <w:r>
        <w:rPr>
          <w:rFonts w:ascii="Times New Roman" w:hAnsi="Times New Roman"/>
          <w:color w:val="000000"/>
          <w:sz w:val="28"/>
          <w:lang w:val="ru-RU"/>
        </w:rPr>
        <w:t xml:space="preserve">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</w:t>
      </w:r>
      <w:r>
        <w:rPr>
          <w:rFonts w:ascii="Times New Roman" w:hAnsi="Times New Roman"/>
          <w:color w:val="000000"/>
          <w:sz w:val="28"/>
          <w:lang w:val="ru-RU"/>
        </w:rPr>
        <w:t>ия власти Советов. Создание новой армии и спецслужбы. Брестский мир. Конституция РСФСР 1918 года.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Гражданская вой</w:t>
      </w:r>
      <w:r>
        <w:rPr>
          <w:rFonts w:ascii="Times New Roman" w:hAnsi="Times New Roman"/>
          <w:color w:val="000000"/>
          <w:sz w:val="28"/>
          <w:lang w:val="ru-RU"/>
        </w:rPr>
        <w:t>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События 1918–1919 гг. «</w:t>
      </w:r>
      <w:r>
        <w:rPr>
          <w:rFonts w:ascii="Times New Roman" w:hAnsi="Times New Roman"/>
          <w:color w:val="000000"/>
          <w:sz w:val="28"/>
          <w:lang w:val="ru-RU"/>
        </w:rPr>
        <w:t>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>
        <w:rPr>
          <w:rFonts w:ascii="Times New Roman" w:hAnsi="Times New Roman"/>
          <w:color w:val="000000"/>
          <w:sz w:val="28"/>
          <w:lang w:val="ru-RU"/>
        </w:rPr>
        <w:t>Национа</w:t>
      </w:r>
      <w:r>
        <w:rPr>
          <w:rFonts w:ascii="Times New Roman" w:hAnsi="Times New Roman"/>
          <w:color w:val="000000"/>
          <w:sz w:val="28"/>
          <w:lang w:val="ru-RU"/>
        </w:rPr>
        <w:t>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</w:t>
      </w:r>
      <w:r>
        <w:rPr>
          <w:rFonts w:ascii="Times New Roman" w:hAnsi="Times New Roman"/>
          <w:color w:val="000000"/>
          <w:sz w:val="28"/>
          <w:lang w:val="ru-RU"/>
        </w:rPr>
        <w:t>обеда советской власти в Средней Азии и борьба с басмачеством.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</w:t>
      </w:r>
      <w:r>
        <w:rPr>
          <w:rFonts w:ascii="Times New Roman" w:hAnsi="Times New Roman"/>
          <w:color w:val="000000"/>
          <w:sz w:val="28"/>
          <w:lang w:val="ru-RU"/>
        </w:rPr>
        <w:t>Отношение к Русской православной церкви.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Советский Союз в 1920–1930-е гг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Экономическое и соци</w:t>
      </w:r>
      <w:r>
        <w:rPr>
          <w:rFonts w:ascii="Times New Roman" w:hAnsi="Times New Roman"/>
          <w:color w:val="000000"/>
          <w:sz w:val="28"/>
          <w:lang w:val="ru-RU"/>
        </w:rPr>
        <w:t>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</w:t>
      </w:r>
      <w:r>
        <w:rPr>
          <w:rFonts w:ascii="Times New Roman" w:hAnsi="Times New Roman"/>
          <w:color w:val="000000"/>
          <w:sz w:val="28"/>
          <w:lang w:val="ru-RU"/>
        </w:rPr>
        <w:t xml:space="preserve">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 и борьба за</w:t>
      </w:r>
      <w:r>
        <w:rPr>
          <w:rFonts w:ascii="Times New Roman" w:hAnsi="Times New Roman"/>
          <w:color w:val="000000"/>
          <w:sz w:val="28"/>
          <w:lang w:val="ru-RU"/>
        </w:rPr>
        <w:t xml:space="preserve"> власть. Внутрипартийная борьба и ликвидация оппозиции внутри ВКП(б).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Международное положение после окончания Гражданской войны в России. Советская Россия на Генуэзской конференции. Дипломатические признания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Востока. Деятельность Коминтерна. Дипломатические конфликты с западными странами.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</w:t>
      </w:r>
      <w:r>
        <w:rPr>
          <w:rFonts w:ascii="Times New Roman" w:hAnsi="Times New Roman"/>
          <w:color w:val="000000"/>
          <w:sz w:val="28"/>
          <w:lang w:val="ru-RU"/>
        </w:rPr>
        <w:t>скусства». Перемены в повседневной жизни и общественных настроениях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</w:t>
      </w:r>
      <w:r>
        <w:rPr>
          <w:rFonts w:ascii="Times New Roman" w:hAnsi="Times New Roman"/>
          <w:color w:val="000000"/>
          <w:sz w:val="28"/>
          <w:lang w:val="ru-RU"/>
        </w:rPr>
        <w:t xml:space="preserve"> индустриальное развитие.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>
        <w:rPr>
          <w:rFonts w:ascii="Times New Roman" w:hAnsi="Times New Roman"/>
          <w:color w:val="000000"/>
          <w:sz w:val="28"/>
          <w:lang w:val="ru-RU"/>
        </w:rPr>
        <w:t>Конституция 1936 года. Укрепле</w:t>
      </w:r>
      <w:r>
        <w:rPr>
          <w:rFonts w:ascii="Times New Roman" w:hAnsi="Times New Roman"/>
          <w:color w:val="000000"/>
          <w:sz w:val="28"/>
          <w:lang w:val="ru-RU"/>
        </w:rPr>
        <w:t>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 советского общества в 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«нового человека». Власть и церковь. Культурная революция.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Достижения отечественной науки в 1930-е гг. Развитие здравоохранения и образования.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 Советская литература. Советские кинематограф, муз</w:t>
      </w:r>
      <w:r>
        <w:rPr>
          <w:rFonts w:ascii="Times New Roman" w:hAnsi="Times New Roman"/>
          <w:color w:val="000000"/>
          <w:sz w:val="28"/>
          <w:lang w:val="ru-RU"/>
        </w:rPr>
        <w:t>ыка, изобразительное искусство, театр.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</w:t>
      </w:r>
      <w:r>
        <w:rPr>
          <w:rFonts w:ascii="Times New Roman" w:hAnsi="Times New Roman"/>
          <w:color w:val="000000"/>
          <w:sz w:val="28"/>
          <w:lang w:val="ru-RU"/>
        </w:rPr>
        <w:t>а Русского Зарубежья. Повседневная жизнь эмигрантов.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</w:t>
      </w:r>
      <w:r>
        <w:rPr>
          <w:rFonts w:ascii="Times New Roman" w:hAnsi="Times New Roman"/>
          <w:color w:val="000000"/>
          <w:sz w:val="28"/>
          <w:lang w:val="ru-RU"/>
        </w:rPr>
        <w:t xml:space="preserve"> сговор. Укрепление безопасности на Дальнем Востоке. Советско-германский договор о ненападении.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</w:t>
      </w:r>
      <w:r>
        <w:rPr>
          <w:rFonts w:ascii="Times New Roman" w:hAnsi="Times New Roman"/>
          <w:color w:val="000000"/>
          <w:sz w:val="28"/>
          <w:lang w:val="ru-RU"/>
        </w:rPr>
        <w:t>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обобщени</w:t>
      </w:r>
      <w:r>
        <w:rPr>
          <w:rFonts w:ascii="Times New Roman" w:hAnsi="Times New Roman"/>
          <w:color w:val="000000"/>
          <w:sz w:val="28"/>
          <w:lang w:val="ru-RU"/>
        </w:rPr>
        <w:t>е по разделу «Советский Союз в 1920–1930-е гг.».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</w:t>
      </w:r>
      <w:r>
        <w:rPr>
          <w:rFonts w:ascii="Times New Roman" w:hAnsi="Times New Roman"/>
          <w:color w:val="000000"/>
          <w:sz w:val="28"/>
          <w:lang w:val="ru-RU"/>
        </w:rPr>
        <w:t>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</w:t>
      </w:r>
      <w:r>
        <w:rPr>
          <w:rFonts w:ascii="Times New Roman" w:hAnsi="Times New Roman"/>
          <w:color w:val="000000"/>
          <w:sz w:val="28"/>
          <w:lang w:val="ru-RU"/>
        </w:rPr>
        <w:t xml:space="preserve"> гитлеровцев. Оккупационный режим. Партизанское и подпольное движение. Трагедия плена. Репатриации. Пособники оккупантов.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Единство фронта и тыла. Эвакуации. Вклад советской военной экономики в Победу. Поставки по ленд-лизу. Обеспечение фронта и тыла </w:t>
      </w:r>
      <w:r>
        <w:rPr>
          <w:rFonts w:ascii="Times New Roman" w:hAnsi="Times New Roman"/>
          <w:color w:val="000000"/>
          <w:sz w:val="28"/>
          <w:lang w:val="ru-RU"/>
        </w:rPr>
        <w:t>продовольствием. Патриотизм советских людей. Государство и церковь в годы войны.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Коренной перелом в ходе войны. </w:t>
      </w:r>
      <w:r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</w:t>
      </w:r>
      <w:r>
        <w:rPr>
          <w:rFonts w:ascii="Times New Roman" w:hAnsi="Times New Roman"/>
          <w:color w:val="000000"/>
          <w:sz w:val="28"/>
          <w:lang w:val="ru-RU"/>
        </w:rPr>
        <w:t>руженной группировки врага.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</w:t>
      </w:r>
      <w:r>
        <w:rPr>
          <w:rFonts w:ascii="Times New Roman" w:hAnsi="Times New Roman"/>
          <w:color w:val="000000"/>
          <w:sz w:val="28"/>
          <w:lang w:val="ru-RU"/>
        </w:rPr>
        <w:t>епр. Укрепление антигитлеровской коалиции. Тегеранская конференция 1943 г. Завершение коренного перелома.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</w:t>
      </w:r>
      <w:r>
        <w:rPr>
          <w:rFonts w:ascii="Times New Roman" w:hAnsi="Times New Roman"/>
          <w:color w:val="000000"/>
          <w:sz w:val="28"/>
          <w:lang w:val="ru-RU"/>
        </w:rPr>
        <w:t>е Правобережья 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</w:t>
      </w:r>
      <w:r>
        <w:rPr>
          <w:rFonts w:ascii="Times New Roman" w:hAnsi="Times New Roman"/>
          <w:color w:val="000000"/>
          <w:sz w:val="28"/>
          <w:lang w:val="ru-RU"/>
        </w:rPr>
        <w:t>ура. Литература военных лет. Разграбление культурных ценностей на оккупированных территориях.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</w:t>
      </w:r>
      <w:r>
        <w:rPr>
          <w:rFonts w:ascii="Times New Roman" w:hAnsi="Times New Roman"/>
          <w:color w:val="000000"/>
          <w:sz w:val="28"/>
          <w:lang w:val="ru-RU"/>
        </w:rPr>
        <w:t>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</w:t>
      </w:r>
      <w:r>
        <w:rPr>
          <w:rFonts w:ascii="Times New Roman" w:hAnsi="Times New Roman"/>
          <w:color w:val="000000"/>
          <w:sz w:val="28"/>
          <w:lang w:val="ru-RU"/>
        </w:rPr>
        <w:t>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</w:t>
      </w:r>
      <w:r>
        <w:rPr>
          <w:rFonts w:ascii="Times New Roman" w:hAnsi="Times New Roman"/>
          <w:color w:val="000000"/>
          <w:sz w:val="28"/>
          <w:lang w:val="ru-RU"/>
        </w:rPr>
        <w:t>ров. Людские потери. Материальные потери.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 край в 1941–1945 гг.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A86092" w:rsidRDefault="00A86092">
      <w:pPr>
        <w:pStyle w:val="Standard"/>
        <w:spacing w:after="0"/>
        <w:ind w:left="120"/>
        <w:rPr>
          <w:lang w:val="ru-RU"/>
        </w:rPr>
      </w:pPr>
      <w:bookmarkStart w:id="5" w:name="_Toc143611213"/>
      <w:bookmarkEnd w:id="5"/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86092" w:rsidRDefault="00A86092">
      <w:pPr>
        <w:pStyle w:val="Standard"/>
        <w:spacing w:after="0"/>
        <w:ind w:left="120"/>
        <w:rPr>
          <w:lang w:val="ru-RU"/>
        </w:rPr>
      </w:pPr>
      <w:bookmarkStart w:id="6" w:name="_Toc143611214"/>
      <w:bookmarkEnd w:id="6"/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Pr="00CA1382" w:rsidRDefault="00185A8E">
      <w:pPr>
        <w:pStyle w:val="Standard"/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Интересы СССР</w:t>
      </w:r>
      <w:r>
        <w:rPr>
          <w:rFonts w:ascii="Times New Roman" w:hAnsi="Times New Roman"/>
          <w:color w:val="000000"/>
          <w:sz w:val="28"/>
          <w:lang w:val="ru-RU"/>
        </w:rPr>
        <w:t>, США, Великобритании и Франции в Европе и мире после войны.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Pr="00CA1382" w:rsidRDefault="00185A8E">
      <w:pPr>
        <w:pStyle w:val="Standard"/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>
        <w:rPr>
          <w:rFonts w:ascii="Times New Roman" w:hAnsi="Times New Roman"/>
          <w:color w:val="000000"/>
          <w:sz w:val="28"/>
          <w:lang w:val="ru-RU"/>
        </w:rPr>
        <w:t>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во второй половине ХХ в. Маккартизм в США. </w:t>
      </w:r>
      <w:r>
        <w:rPr>
          <w:rFonts w:ascii="Times New Roman" w:hAnsi="Times New Roman"/>
          <w:color w:val="000000"/>
          <w:sz w:val="28"/>
          <w:lang w:val="ru-RU"/>
        </w:rPr>
        <w:t>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</w:t>
      </w:r>
      <w:r>
        <w:rPr>
          <w:rFonts w:ascii="Times New Roman" w:hAnsi="Times New Roman"/>
          <w:color w:val="000000"/>
          <w:sz w:val="28"/>
          <w:lang w:val="ru-RU"/>
        </w:rPr>
        <w:t>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</w:t>
      </w:r>
      <w:r>
        <w:rPr>
          <w:rFonts w:ascii="Times New Roman" w:hAnsi="Times New Roman"/>
          <w:color w:val="000000"/>
          <w:sz w:val="28"/>
          <w:lang w:val="ru-RU"/>
        </w:rPr>
        <w:t>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</w:t>
      </w:r>
      <w:r>
        <w:rPr>
          <w:rFonts w:ascii="Times New Roman" w:hAnsi="Times New Roman"/>
          <w:i/>
          <w:color w:val="000000"/>
          <w:sz w:val="28"/>
          <w:lang w:val="ru-RU"/>
        </w:rPr>
        <w:t>ле ХХ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</w:t>
      </w:r>
      <w:r>
        <w:rPr>
          <w:rFonts w:ascii="Times New Roman" w:hAnsi="Times New Roman"/>
          <w:color w:val="000000"/>
          <w:sz w:val="28"/>
          <w:lang w:val="ru-RU"/>
        </w:rPr>
        <w:t>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Pr="00CA1382" w:rsidRDefault="00185A8E">
      <w:pPr>
        <w:pStyle w:val="Standard"/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Страны Азии во второй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локальных войн в Китае, Корее, Вьетнаме, Лаосе, Камбодже.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</w:t>
      </w:r>
      <w:r>
        <w:rPr>
          <w:rFonts w:ascii="Times New Roman" w:hAnsi="Times New Roman"/>
          <w:color w:val="000000"/>
          <w:sz w:val="28"/>
          <w:lang w:val="ru-RU"/>
        </w:rPr>
        <w:t>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</w:t>
      </w:r>
      <w:r>
        <w:rPr>
          <w:rFonts w:ascii="Times New Roman" w:hAnsi="Times New Roman"/>
          <w:color w:val="000000"/>
          <w:sz w:val="28"/>
          <w:lang w:val="ru-RU"/>
        </w:rPr>
        <w:t>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Обретение независимости странами Южной Азии. Преобразования в независимой Индии. Индия и Пакистан. Кризис и</w:t>
      </w:r>
      <w:r>
        <w:rPr>
          <w:rFonts w:ascii="Times New Roman" w:hAnsi="Times New Roman"/>
          <w:color w:val="000000"/>
          <w:sz w:val="28"/>
          <w:lang w:val="ru-RU"/>
        </w:rPr>
        <w:t>ндийского общества и борьба за его преодоление. Капиталистическая модернизация Тайланда, Малайзии и Филиппин. Индонезия и Мьянма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</w:t>
      </w:r>
      <w:r>
        <w:rPr>
          <w:rFonts w:ascii="Times New Roman" w:hAnsi="Times New Roman"/>
          <w:color w:val="000000"/>
          <w:sz w:val="28"/>
          <w:lang w:val="ru-RU"/>
        </w:rPr>
        <w:t>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</w:t>
      </w:r>
      <w:r>
        <w:rPr>
          <w:rFonts w:ascii="Times New Roman" w:hAnsi="Times New Roman"/>
          <w:color w:val="000000"/>
          <w:sz w:val="28"/>
          <w:lang w:val="ru-RU"/>
        </w:rPr>
        <w:t>израильских войн, революции в Иране.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>
        <w:rPr>
          <w:rFonts w:ascii="Times New Roman" w:hAnsi="Times New Roman"/>
          <w:color w:val="000000"/>
          <w:sz w:val="28"/>
          <w:lang w:val="ru-RU"/>
        </w:rPr>
        <w:t>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</w:t>
      </w:r>
      <w:r>
        <w:rPr>
          <w:rFonts w:ascii="Times New Roman" w:hAnsi="Times New Roman"/>
          <w:color w:val="000000"/>
          <w:sz w:val="28"/>
          <w:lang w:val="ru-RU"/>
        </w:rPr>
        <w:t xml:space="preserve">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</w:t>
      </w:r>
      <w:r>
        <w:rPr>
          <w:rFonts w:ascii="Times New Roman" w:hAnsi="Times New Roman"/>
          <w:color w:val="000000"/>
          <w:sz w:val="28"/>
          <w:lang w:val="ru-RU"/>
        </w:rPr>
        <w:t>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Pr="00CA1382" w:rsidRDefault="00185A8E">
      <w:pPr>
        <w:pStyle w:val="Standard"/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</w:t>
      </w:r>
      <w:r>
        <w:rPr>
          <w:rFonts w:ascii="Times New Roman" w:hAnsi="Times New Roman"/>
          <w:color w:val="000000"/>
          <w:sz w:val="28"/>
          <w:lang w:val="ru-RU"/>
        </w:rPr>
        <w:t>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</w:t>
      </w:r>
      <w:r>
        <w:rPr>
          <w:rFonts w:ascii="Times New Roman" w:hAnsi="Times New Roman"/>
          <w:color w:val="000000"/>
          <w:sz w:val="28"/>
          <w:lang w:val="ru-RU"/>
        </w:rPr>
        <w:t>етный кризис. События в Афганистане и возвращение к политике холодной войны. Конец холодной войны.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</w:t>
      </w:r>
      <w:r>
        <w:rPr>
          <w:rFonts w:ascii="Times New Roman" w:hAnsi="Times New Roman"/>
          <w:color w:val="000000"/>
          <w:sz w:val="28"/>
          <w:lang w:val="ru-RU"/>
        </w:rPr>
        <w:t xml:space="preserve">ТО. Кризис глобального доминирования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Запада. Обострение противостояния России и Запада. Интеграционные процессы в современном мире: БРИКС, ЕАЭС, СНГ, ШОС, АСЕАН.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Pr="00CA1382" w:rsidRDefault="00185A8E">
      <w:pPr>
        <w:pStyle w:val="Standard"/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</w:t>
      </w:r>
      <w:r>
        <w:rPr>
          <w:rFonts w:ascii="Times New Roman" w:hAnsi="Times New Roman"/>
          <w:color w:val="000000"/>
          <w:sz w:val="28"/>
          <w:lang w:val="ru-RU"/>
        </w:rPr>
        <w:t>, изобразительное искусство. Олимпийское движение Глобальные проблемы современности.</w:t>
      </w:r>
    </w:p>
    <w:p w:rsidR="00A86092" w:rsidRDefault="00A86092">
      <w:pPr>
        <w:pStyle w:val="Standard"/>
        <w:spacing w:after="0"/>
        <w:ind w:left="120"/>
        <w:rPr>
          <w:lang w:val="ru-RU"/>
        </w:rPr>
      </w:pPr>
      <w:bookmarkStart w:id="7" w:name="_Toc143611215"/>
      <w:bookmarkEnd w:id="7"/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Pr="00CA1382" w:rsidRDefault="00185A8E">
      <w:pPr>
        <w:pStyle w:val="Standard"/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</w:t>
      </w:r>
      <w:r>
        <w:rPr>
          <w:rFonts w:ascii="Times New Roman" w:hAnsi="Times New Roman"/>
          <w:color w:val="000000"/>
          <w:sz w:val="28"/>
          <w:lang w:val="ru-RU"/>
        </w:rPr>
        <w:t>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</w:t>
      </w:r>
      <w:r>
        <w:rPr>
          <w:rFonts w:ascii="Times New Roman" w:hAnsi="Times New Roman"/>
          <w:color w:val="000000"/>
          <w:sz w:val="28"/>
          <w:lang w:val="ru-RU"/>
        </w:rPr>
        <w:t>ые годы. Сталин и его окружение. Союзный центр и национальные регионы: проблемы взаимоотношений. Послевоенные репрессии.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</w:t>
      </w:r>
      <w:r>
        <w:rPr>
          <w:rFonts w:ascii="Times New Roman" w:hAnsi="Times New Roman"/>
          <w:color w:val="000000"/>
          <w:sz w:val="28"/>
          <w:lang w:val="ru-RU"/>
        </w:rPr>
        <w:t>обществом. Основные тенденции развития советской литературы и искусства. Развитие советской науки. Советский спорт.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</w:t>
      </w:r>
      <w:r>
        <w:rPr>
          <w:rFonts w:ascii="Times New Roman" w:hAnsi="Times New Roman"/>
          <w:color w:val="000000"/>
          <w:sz w:val="28"/>
          <w:lang w:val="ru-RU"/>
        </w:rPr>
        <w:t>лодной войны, ее причины и особенности. Раскол Европы и оформление биполярного мира. СССР и страны Азии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</w:t>
      </w:r>
      <w:r>
        <w:rPr>
          <w:rFonts w:ascii="Times New Roman" w:hAnsi="Times New Roman"/>
          <w:color w:val="000000"/>
          <w:sz w:val="28"/>
          <w:lang w:val="ru-RU"/>
        </w:rPr>
        <w:t>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льного развития СССР в 1953–1964 гг. Экономический курс Г.М. Маленкова. Развитие промышленности. Военный и гражданский секторы экономики. Развитие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сельского хозяйства и попытки решения продовольственной проблемы. Социальное развитие.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науки и техни</w:t>
      </w:r>
      <w:r>
        <w:rPr>
          <w:rFonts w:ascii="Times New Roman" w:hAnsi="Times New Roman"/>
          <w:color w:val="000000"/>
          <w:sz w:val="28"/>
          <w:lang w:val="ru-RU"/>
        </w:rPr>
        <w:t>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</w:t>
      </w:r>
      <w:r>
        <w:rPr>
          <w:rFonts w:ascii="Times New Roman" w:hAnsi="Times New Roman"/>
          <w:color w:val="000000"/>
          <w:sz w:val="28"/>
          <w:lang w:val="ru-RU"/>
        </w:rPr>
        <w:t>тостроение. Освоение космоса.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</w:t>
      </w:r>
      <w:r>
        <w:rPr>
          <w:rFonts w:ascii="Times New Roman" w:hAnsi="Times New Roman"/>
          <w:color w:val="000000"/>
          <w:sz w:val="28"/>
          <w:lang w:val="ru-RU"/>
        </w:rPr>
        <w:t>венной жизни. Развитие советского спорта.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</w:t>
      </w:r>
      <w:r>
        <w:rPr>
          <w:rFonts w:ascii="Times New Roman" w:hAnsi="Times New Roman"/>
          <w:color w:val="000000"/>
          <w:sz w:val="28"/>
          <w:lang w:val="ru-RU"/>
        </w:rPr>
        <w:t>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</w:t>
      </w:r>
      <w:r>
        <w:rPr>
          <w:rFonts w:ascii="Times New Roman" w:hAnsi="Times New Roman"/>
          <w:color w:val="000000"/>
          <w:sz w:val="28"/>
          <w:lang w:val="ru-RU"/>
        </w:rPr>
        <w:t>. Гонка вооружений. СССР и мировая социалистическая система. Распад колониальной системы. СССР и страны третьего мира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</w:t>
      </w:r>
      <w:r>
        <w:rPr>
          <w:rFonts w:ascii="Times New Roman" w:hAnsi="Times New Roman"/>
          <w:color w:val="000000"/>
          <w:sz w:val="28"/>
          <w:lang w:val="ru-RU"/>
        </w:rPr>
        <w:t>И. Брежнева. Конституция СССР 1977 г.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>
        <w:rPr>
          <w:rFonts w:ascii="Times New Roman" w:hAnsi="Times New Roman"/>
          <w:color w:val="000000"/>
          <w:sz w:val="28"/>
          <w:lang w:val="ru-RU"/>
        </w:rPr>
        <w:t>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</w:t>
      </w:r>
      <w:r>
        <w:rPr>
          <w:rFonts w:ascii="Times New Roman" w:hAnsi="Times New Roman"/>
          <w:color w:val="000000"/>
          <w:sz w:val="28"/>
          <w:lang w:val="ru-RU"/>
        </w:rPr>
        <w:t>формалы. Литература и искусство: поиски новых путей. Достижения советского спорта.</w:t>
      </w:r>
    </w:p>
    <w:p w:rsidR="00A86092" w:rsidRDefault="00185A8E">
      <w:pPr>
        <w:pStyle w:val="Standard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советского общества в 1964–1985 гг. Общественные настроения.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льного состава населения СССР. Развитие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республик в рамках единого государства. Национальные движения. Эволюция национальной политики.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</w:t>
      </w:r>
      <w:r>
        <w:rPr>
          <w:rFonts w:ascii="Times New Roman" w:hAnsi="Times New Roman"/>
          <w:color w:val="000000"/>
          <w:sz w:val="28"/>
          <w:lang w:val="ru-RU"/>
        </w:rPr>
        <w:t>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</w:t>
      </w:r>
      <w:r>
        <w:rPr>
          <w:rFonts w:ascii="Times New Roman" w:hAnsi="Times New Roman"/>
          <w:color w:val="000000"/>
          <w:sz w:val="28"/>
          <w:lang w:val="ru-RU"/>
        </w:rPr>
        <w:t>. Горбачев и его окружение: курс на реформы.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</w:t>
      </w:r>
      <w:r>
        <w:rPr>
          <w:rFonts w:ascii="Times New Roman" w:hAnsi="Times New Roman"/>
          <w:color w:val="000000"/>
          <w:sz w:val="28"/>
          <w:lang w:val="ru-RU"/>
        </w:rPr>
        <w:t>омический кризис и окончательное разрушение советской модели экономики. Разработка программ перехода к рыночной экономике.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</w:t>
      </w:r>
      <w:r>
        <w:rPr>
          <w:rFonts w:ascii="Times New Roman" w:hAnsi="Times New Roman"/>
          <w:color w:val="000000"/>
          <w:sz w:val="28"/>
          <w:lang w:val="ru-RU"/>
        </w:rPr>
        <w:t>сий. Новый этап в государственно-конфессиональных отношениях. Результаты политики гласности.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</w:t>
      </w:r>
      <w:r>
        <w:rPr>
          <w:rFonts w:ascii="Times New Roman" w:hAnsi="Times New Roman"/>
          <w:color w:val="000000"/>
          <w:sz w:val="28"/>
          <w:lang w:val="ru-RU"/>
        </w:rPr>
        <w:t>Р и его значение. Становление многопартийности. Кризис в КПСС и создание Коммунистической партии РСФСР.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</w:t>
      </w:r>
      <w:r>
        <w:rPr>
          <w:rFonts w:ascii="Times New Roman" w:hAnsi="Times New Roman"/>
          <w:color w:val="000000"/>
          <w:sz w:val="28"/>
          <w:lang w:val="ru-RU"/>
        </w:rPr>
        <w:t>ческой системы. Результаты политики нового мышления. Отношение к М.С. Горбачеву и его внешней политике в СССР и в мире.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</w:t>
      </w:r>
      <w:r>
        <w:rPr>
          <w:rFonts w:ascii="Times New Roman" w:hAnsi="Times New Roman"/>
          <w:color w:val="000000"/>
          <w:sz w:val="28"/>
          <w:lang w:val="ru-RU"/>
        </w:rPr>
        <w:t>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</w:t>
      </w:r>
      <w:r>
        <w:rPr>
          <w:rFonts w:ascii="Times New Roman" w:hAnsi="Times New Roman"/>
          <w:color w:val="000000"/>
          <w:sz w:val="28"/>
          <w:lang w:val="ru-RU"/>
        </w:rPr>
        <w:t>пад СССР.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</w:t>
      </w:r>
      <w:r>
        <w:rPr>
          <w:rFonts w:ascii="Times New Roman" w:hAnsi="Times New Roman"/>
          <w:color w:val="000000"/>
          <w:sz w:val="28"/>
          <w:lang w:val="ru-RU"/>
        </w:rPr>
        <w:t xml:space="preserve">тировка курса реформ. «Олигархический капитализм» и финансовые кризисы.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</w:t>
      </w:r>
      <w:r>
        <w:rPr>
          <w:rFonts w:ascii="Times New Roman" w:hAnsi="Times New Roman"/>
          <w:color w:val="000000"/>
          <w:sz w:val="28"/>
          <w:lang w:val="ru-RU"/>
        </w:rPr>
        <w:t>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</w:t>
      </w:r>
      <w:r>
        <w:rPr>
          <w:rFonts w:ascii="Times New Roman" w:hAnsi="Times New Roman"/>
          <w:color w:val="000000"/>
          <w:sz w:val="28"/>
          <w:lang w:val="ru-RU"/>
        </w:rPr>
        <w:t>резидента РФ в 1996 году. Результаты политического развития России в 1990-е гг. Отставка Президента России Б.Н. Ельцина.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</w:t>
      </w:r>
      <w:r>
        <w:rPr>
          <w:rFonts w:ascii="Times New Roman" w:hAnsi="Times New Roman"/>
          <w:color w:val="000000"/>
          <w:sz w:val="28"/>
          <w:lang w:val="ru-RU"/>
        </w:rPr>
        <w:t>й кризис в Чеченской Республике.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Российской </w:t>
      </w:r>
      <w:r>
        <w:rPr>
          <w:rFonts w:ascii="Times New Roman" w:hAnsi="Times New Roman"/>
          <w:color w:val="000000"/>
          <w:sz w:val="28"/>
          <w:lang w:val="ru-RU"/>
        </w:rPr>
        <w:t>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</w:t>
      </w:r>
      <w:r>
        <w:rPr>
          <w:rFonts w:ascii="Times New Roman" w:hAnsi="Times New Roman"/>
          <w:color w:val="000000"/>
          <w:sz w:val="28"/>
          <w:lang w:val="ru-RU"/>
        </w:rPr>
        <w:t>е. Результаты внешней политики страны в 1990-е гг.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</w:t>
      </w:r>
      <w:r>
        <w:rPr>
          <w:rFonts w:ascii="Times New Roman" w:hAnsi="Times New Roman"/>
          <w:color w:val="000000"/>
          <w:sz w:val="28"/>
          <w:lang w:val="ru-RU"/>
        </w:rPr>
        <w:t>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</w:t>
      </w:r>
    </w:p>
    <w:p w:rsidR="00A86092" w:rsidRDefault="00185A8E">
      <w:pPr>
        <w:pStyle w:val="Standard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</w:t>
      </w:r>
      <w:r>
        <w:rPr>
          <w:rFonts w:ascii="Times New Roman" w:hAnsi="Times New Roman"/>
          <w:color w:val="000000"/>
          <w:sz w:val="28"/>
          <w:lang w:val="ru-RU"/>
        </w:rPr>
        <w:t>едведев и его программа. Военный конфликт в Закавказье. Новый этап политической реформы. Выборы в Государственную Думу 2011 г.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</w:t>
      </w:r>
      <w:r>
        <w:rPr>
          <w:rFonts w:ascii="Times New Roman" w:hAnsi="Times New Roman"/>
          <w:color w:val="000000"/>
          <w:sz w:val="28"/>
          <w:lang w:val="ru-RU"/>
        </w:rPr>
        <w:t>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науки. Формирование суверенной системы образования. Средства массовой информации.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Российский спорт. Государство и основные религиозные конфессии. Повседневная жизнь.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</w:t>
      </w:r>
      <w:r>
        <w:rPr>
          <w:rFonts w:ascii="Times New Roman" w:hAnsi="Times New Roman"/>
          <w:color w:val="000000"/>
          <w:sz w:val="28"/>
          <w:lang w:val="ru-RU"/>
        </w:rPr>
        <w:t>обновление конфронтации со странами Запада в 2008–2020 гг.</w:t>
      </w:r>
    </w:p>
    <w:p w:rsidR="00A86092" w:rsidRDefault="00185A8E">
      <w:pPr>
        <w:pStyle w:val="Standard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 xml:space="preserve"> созыва.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</w:t>
      </w:r>
      <w:r>
        <w:rPr>
          <w:rFonts w:ascii="Times New Roman" w:hAnsi="Times New Roman"/>
          <w:color w:val="000000"/>
          <w:sz w:val="28"/>
          <w:lang w:val="ru-RU"/>
        </w:rPr>
        <w:t>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</w:t>
      </w:r>
      <w:r>
        <w:rPr>
          <w:rFonts w:ascii="Times New Roman" w:hAnsi="Times New Roman"/>
          <w:color w:val="000000"/>
          <w:sz w:val="28"/>
          <w:lang w:val="ru-RU"/>
        </w:rPr>
        <w:t xml:space="preserve"> Новые регионы. СВО и российское общество. Россия – страна героев.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A86092" w:rsidRDefault="00185A8E">
      <w:pPr>
        <w:pStyle w:val="Standard"/>
        <w:spacing w:after="0" w:line="264" w:lineRule="auto"/>
        <w:ind w:left="120"/>
        <w:jc w:val="both"/>
        <w:sectPr w:rsidR="00A8609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214492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гражданского служения Отечеству;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уважение закона и правопорядка;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</w:t>
      </w:r>
      <w:r>
        <w:rPr>
          <w:rFonts w:ascii="Times New Roman" w:hAnsi="Times New Roman"/>
          <w:color w:val="000000"/>
          <w:sz w:val="28"/>
          <w:lang w:val="ru-RU"/>
        </w:rPr>
        <w:t xml:space="preserve">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</w:t>
      </w:r>
      <w:r>
        <w:rPr>
          <w:rFonts w:ascii="Times New Roman" w:hAnsi="Times New Roman"/>
          <w:color w:val="000000"/>
          <w:sz w:val="28"/>
          <w:lang w:val="ru-RU"/>
        </w:rPr>
        <w:t>организации;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</w:t>
      </w:r>
      <w:r>
        <w:rPr>
          <w:rFonts w:ascii="Times New Roman" w:hAnsi="Times New Roman"/>
          <w:color w:val="000000"/>
          <w:sz w:val="28"/>
          <w:lang w:val="ru-RU"/>
        </w:rPr>
        <w:t>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</w:t>
      </w:r>
      <w:r>
        <w:rPr>
          <w:rFonts w:ascii="Times New Roman" w:hAnsi="Times New Roman"/>
          <w:color w:val="000000"/>
          <w:sz w:val="28"/>
          <w:lang w:val="ru-RU"/>
        </w:rPr>
        <w:t>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</w:t>
      </w:r>
      <w:r>
        <w:rPr>
          <w:rFonts w:ascii="Times New Roman" w:hAnsi="Times New Roman"/>
          <w:color w:val="000000"/>
          <w:sz w:val="28"/>
          <w:lang w:val="ru-RU"/>
        </w:rPr>
        <w:t>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</w:t>
      </w:r>
      <w:r>
        <w:rPr>
          <w:rFonts w:ascii="Times New Roman" w:hAnsi="Times New Roman"/>
          <w:color w:val="000000"/>
          <w:sz w:val="28"/>
          <w:lang w:val="ru-RU"/>
        </w:rPr>
        <w:t xml:space="preserve">ринимать осознанные решения, ориентируясь на морально-нравственные ценности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нормы современного российского общества; понимание значения личного вклада в построение устойчивого будущего;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</w:t>
      </w:r>
      <w:r>
        <w:rPr>
          <w:rFonts w:ascii="Times New Roman" w:hAnsi="Times New Roman"/>
          <w:color w:val="000000"/>
          <w:sz w:val="28"/>
          <w:lang w:val="ru-RU"/>
        </w:rPr>
        <w:t>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исторически сложившемся культурном многообразии своей страны и мира;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</w:t>
      </w:r>
      <w:r>
        <w:rPr>
          <w:rFonts w:ascii="Times New Roman" w:hAnsi="Times New Roman"/>
          <w:color w:val="000000"/>
          <w:sz w:val="28"/>
          <w:lang w:val="ru-RU"/>
        </w:rPr>
        <w:t>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</w:t>
      </w:r>
      <w:r>
        <w:rPr>
          <w:rFonts w:ascii="Times New Roman" w:hAnsi="Times New Roman"/>
          <w:color w:val="000000"/>
          <w:sz w:val="28"/>
          <w:lang w:val="ru-RU"/>
        </w:rPr>
        <w:t>(в том числе на основе примеров из истории);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</w:t>
      </w:r>
      <w:r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</w:t>
      </w:r>
      <w:r>
        <w:rPr>
          <w:rFonts w:ascii="Times New Roman" w:hAnsi="Times New Roman"/>
          <w:color w:val="000000"/>
          <w:sz w:val="28"/>
          <w:lang w:val="ru-RU"/>
        </w:rPr>
        <w:t>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</w:t>
      </w:r>
      <w:r>
        <w:rPr>
          <w:rFonts w:ascii="Times New Roman" w:hAnsi="Times New Roman"/>
          <w:color w:val="000000"/>
          <w:sz w:val="28"/>
          <w:lang w:val="ru-RU"/>
        </w:rPr>
        <w:t>нии всей жизни;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</w:t>
      </w:r>
      <w:r>
        <w:rPr>
          <w:rFonts w:ascii="Times New Roman" w:hAnsi="Times New Roman"/>
          <w:color w:val="000000"/>
          <w:sz w:val="28"/>
          <w:lang w:val="ru-RU"/>
        </w:rPr>
        <w:t>стояние природной и социальной среды, осознание глобального характера экологических проблем;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</w:t>
      </w:r>
      <w:r>
        <w:rPr>
          <w:rFonts w:ascii="Times New Roman" w:hAnsi="Times New Roman"/>
          <w:color w:val="000000"/>
          <w:sz w:val="28"/>
          <w:lang w:val="ru-RU"/>
        </w:rPr>
        <w:t>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</w:t>
      </w:r>
      <w:r>
        <w:rPr>
          <w:rFonts w:ascii="Times New Roman" w:hAnsi="Times New Roman"/>
          <w:color w:val="000000"/>
          <w:sz w:val="28"/>
          <w:lang w:val="ru-RU"/>
        </w:rPr>
        <w:t>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</w:t>
      </w:r>
      <w:r>
        <w:rPr>
          <w:rFonts w:ascii="Times New Roman" w:hAnsi="Times New Roman"/>
          <w:color w:val="000000"/>
          <w:sz w:val="28"/>
          <w:lang w:val="ru-RU"/>
        </w:rPr>
        <w:t>ествлению учебной проектно-исследовательской деятельности в сфере истории;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</w:t>
      </w:r>
      <w:r>
        <w:rPr>
          <w:rFonts w:ascii="Times New Roman" w:hAnsi="Times New Roman"/>
          <w:color w:val="000000"/>
          <w:sz w:val="28"/>
          <w:lang w:val="ru-RU"/>
        </w:rPr>
        <w:t>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</w:t>
      </w:r>
      <w:r>
        <w:rPr>
          <w:rFonts w:ascii="Times New Roman" w:hAnsi="Times New Roman"/>
          <w:color w:val="000000"/>
          <w:sz w:val="28"/>
          <w:lang w:val="ru-RU"/>
        </w:rPr>
        <w:t>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</w:t>
      </w:r>
      <w:r>
        <w:rPr>
          <w:rFonts w:ascii="Times New Roman" w:hAnsi="Times New Roman"/>
          <w:color w:val="000000"/>
          <w:sz w:val="28"/>
          <w:lang w:val="ru-RU"/>
        </w:rPr>
        <w:t>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>
        <w:rPr>
          <w:rFonts w:ascii="Times New Roman" w:hAnsi="Times New Roman"/>
          <w:color w:val="000000"/>
          <w:sz w:val="28"/>
          <w:lang w:val="ru-RU"/>
        </w:rPr>
        <w:t>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проблему, вопрос, требующий решения;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</w:t>
      </w:r>
      <w:r>
        <w:rPr>
          <w:rFonts w:ascii="Times New Roman" w:hAnsi="Times New Roman"/>
          <w:color w:val="000000"/>
          <w:sz w:val="28"/>
          <w:lang w:val="ru-RU"/>
        </w:rPr>
        <w:t>и критерии их достижения;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A86092" w:rsidRPr="00CA1382" w:rsidRDefault="00185A8E">
      <w:pPr>
        <w:pStyle w:val="Standard"/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</w:t>
      </w:r>
      <w:r>
        <w:rPr>
          <w:rFonts w:ascii="Times New Roman" w:hAnsi="Times New Roman"/>
          <w:b/>
          <w:color w:val="000000"/>
          <w:sz w:val="28"/>
          <w:lang w:val="ru-RU"/>
        </w:rPr>
        <w:t>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 намечать путь ее решения и осуществлять подбор исторического материала, объекта;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</w:t>
      </w:r>
      <w:r>
        <w:rPr>
          <w:rFonts w:ascii="Times New Roman" w:hAnsi="Times New Roman"/>
          <w:color w:val="000000"/>
          <w:sz w:val="28"/>
          <w:lang w:val="ru-RU"/>
        </w:rPr>
        <w:t>ринципом историзма, основными процедурами исторического познания;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том числе в форме таблиц, схем);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</w:t>
      </w:r>
      <w:r>
        <w:rPr>
          <w:rFonts w:ascii="Times New Roman" w:hAnsi="Times New Roman"/>
          <w:color w:val="000000"/>
          <w:sz w:val="28"/>
          <w:lang w:val="ru-RU"/>
        </w:rPr>
        <w:t>о и настоящего;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общие черты и различия;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историческим знанием;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</w:t>
      </w:r>
      <w:r>
        <w:rPr>
          <w:rFonts w:ascii="Times New Roman" w:hAnsi="Times New Roman"/>
          <w:color w:val="000000"/>
          <w:sz w:val="28"/>
          <w:lang w:val="ru-RU"/>
        </w:rPr>
        <w:t>ченного результата;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учебного исследования в современном общественном контекст</w:t>
      </w:r>
      <w:r>
        <w:rPr>
          <w:rFonts w:ascii="Times New Roman" w:hAnsi="Times New Roman"/>
          <w:color w:val="000000"/>
          <w:sz w:val="28"/>
          <w:lang w:val="ru-RU"/>
        </w:rPr>
        <w:t>е.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</w:t>
      </w:r>
      <w:r>
        <w:rPr>
          <w:rFonts w:ascii="Times New Roman" w:hAnsi="Times New Roman"/>
          <w:color w:val="000000"/>
          <w:sz w:val="28"/>
          <w:lang w:val="ru-RU"/>
        </w:rPr>
        <w:t>свидетельств;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целевой </w:t>
      </w:r>
      <w:r>
        <w:rPr>
          <w:rFonts w:ascii="Times New Roman" w:hAnsi="Times New Roman"/>
          <w:color w:val="000000"/>
          <w:sz w:val="28"/>
          <w:lang w:val="ru-RU"/>
        </w:rPr>
        <w:t>аудитории, выбирая оптимальную форму представления и визуализации.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</w:t>
      </w:r>
      <w:r>
        <w:rPr>
          <w:rFonts w:ascii="Times New Roman" w:hAnsi="Times New Roman"/>
          <w:color w:val="000000"/>
          <w:sz w:val="28"/>
          <w:lang w:val="ru-RU"/>
        </w:rPr>
        <w:t>прошлого и современности, выявляя сходство и различие высказываемых оценок;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и аргументировать свою точку зрения в устном высказывании, письменном тексте;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</w:t>
      </w:r>
      <w:r>
        <w:rPr>
          <w:rFonts w:ascii="Times New Roman" w:hAnsi="Times New Roman"/>
          <w:color w:val="000000"/>
          <w:sz w:val="28"/>
          <w:lang w:val="ru-RU"/>
        </w:rPr>
        <w:t>азовательной организации и социальном окружении;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работы: выявлять проблему, зада</w:t>
      </w:r>
      <w:r>
        <w:rPr>
          <w:rFonts w:ascii="Times New Roman" w:hAnsi="Times New Roman"/>
          <w:color w:val="000000"/>
          <w:sz w:val="28"/>
          <w:lang w:val="ru-RU"/>
        </w:rPr>
        <w:t>чи, требующие решения; составлять план действий, определять способ решения, последовательно реализовывать намеченный план действий и другие;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</w:t>
      </w:r>
      <w:r>
        <w:rPr>
          <w:rFonts w:ascii="Times New Roman" w:hAnsi="Times New Roman"/>
          <w:color w:val="000000"/>
          <w:sz w:val="28"/>
          <w:lang w:val="ru-RU"/>
        </w:rPr>
        <w:t>ррективы в свою работу с учетом установленных ошибок, возникших трудностей;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</w:t>
      </w:r>
      <w:r>
        <w:rPr>
          <w:rFonts w:ascii="Times New Roman" w:hAnsi="Times New Roman"/>
          <w:color w:val="000000"/>
          <w:sz w:val="28"/>
          <w:lang w:val="ru-RU"/>
        </w:rPr>
        <w:t>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</w:t>
      </w:r>
      <w:r>
        <w:rPr>
          <w:rFonts w:ascii="Times New Roman" w:hAnsi="Times New Roman"/>
          <w:color w:val="000000"/>
          <w:sz w:val="28"/>
          <w:lang w:val="ru-RU"/>
        </w:rPr>
        <w:t>ной деятельности людей как эффективного средства достижения поставленных целей;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региональном материале;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</w:t>
      </w:r>
      <w:r>
        <w:rPr>
          <w:rFonts w:ascii="Times New Roman" w:hAnsi="Times New Roman"/>
          <w:color w:val="000000"/>
          <w:sz w:val="28"/>
          <w:lang w:val="ru-RU"/>
        </w:rPr>
        <w:t>овать свои действия с другими членами команды;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творчество и инициативу в индивидуальной и командной работе;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86092" w:rsidRDefault="00185A8E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должны обеспечивать: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</w:t>
      </w:r>
      <w:r>
        <w:rPr>
          <w:rFonts w:ascii="Times New Roman" w:hAnsi="Times New Roman"/>
          <w:color w:val="000000"/>
          <w:sz w:val="28"/>
          <w:lang w:val="ru-RU"/>
        </w:rPr>
        <w:t>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</w:t>
      </w:r>
      <w:r>
        <w:rPr>
          <w:rFonts w:ascii="Times New Roman" w:hAnsi="Times New Roman"/>
          <w:color w:val="000000"/>
          <w:sz w:val="28"/>
          <w:lang w:val="ru-RU"/>
        </w:rPr>
        <w:t xml:space="preserve">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</w:t>
      </w:r>
      <w:r>
        <w:rPr>
          <w:rFonts w:ascii="Times New Roman" w:hAnsi="Times New Roman"/>
          <w:color w:val="000000"/>
          <w:sz w:val="28"/>
          <w:lang w:val="ru-RU"/>
        </w:rPr>
        <w:t xml:space="preserve"> СССР (России);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умение составлят</w:t>
      </w:r>
      <w:r>
        <w:rPr>
          <w:rFonts w:ascii="Times New Roman" w:hAnsi="Times New Roman"/>
          <w:color w:val="000000"/>
          <w:sz w:val="28"/>
          <w:lang w:val="ru-RU"/>
        </w:rPr>
        <w:t xml:space="preserve">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</w:t>
      </w:r>
      <w:r>
        <w:rPr>
          <w:rFonts w:ascii="Times New Roman" w:hAnsi="Times New Roman"/>
          <w:color w:val="000000"/>
          <w:sz w:val="28"/>
          <w:lang w:val="ru-RU"/>
        </w:rPr>
        <w:t>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</w:t>
      </w:r>
      <w:r>
        <w:rPr>
          <w:rFonts w:ascii="Times New Roman" w:hAnsi="Times New Roman"/>
          <w:color w:val="000000"/>
          <w:sz w:val="28"/>
          <w:lang w:val="ru-RU"/>
        </w:rPr>
        <w:t>нформацию в соответствии с заданными критериями; сравнивать изученные исторические события, явления, процессы;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</w:t>
      </w:r>
      <w:r>
        <w:rPr>
          <w:rFonts w:ascii="Times New Roman" w:hAnsi="Times New Roman"/>
          <w:color w:val="000000"/>
          <w:sz w:val="28"/>
          <w:lang w:val="ru-RU"/>
        </w:rPr>
        <w:t xml:space="preserve">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привлекать контекстную информацию при работе с историческими источниками;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</w:t>
      </w:r>
      <w:r>
        <w:rPr>
          <w:rFonts w:ascii="Times New Roman" w:hAnsi="Times New Roman"/>
          <w:color w:val="000000"/>
          <w:sz w:val="28"/>
          <w:lang w:val="ru-RU"/>
        </w:rPr>
        <w:t>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умение анализировать текстовые, визуальные источники исторической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</w:t>
      </w:r>
      <w:r>
        <w:rPr>
          <w:rFonts w:ascii="Times New Roman" w:hAnsi="Times New Roman"/>
          <w:color w:val="000000"/>
          <w:sz w:val="28"/>
          <w:lang w:val="ru-RU"/>
        </w:rPr>
        <w:t>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</w:t>
      </w:r>
      <w:r>
        <w:rPr>
          <w:rFonts w:ascii="Times New Roman" w:hAnsi="Times New Roman"/>
          <w:color w:val="000000"/>
          <w:sz w:val="28"/>
          <w:lang w:val="ru-RU"/>
        </w:rPr>
        <w:t xml:space="preserve">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10) умение </w:t>
      </w:r>
      <w:r>
        <w:rPr>
          <w:rFonts w:ascii="Times New Roman" w:hAnsi="Times New Roman"/>
          <w:color w:val="000000"/>
          <w:sz w:val="28"/>
          <w:lang w:val="ru-RU"/>
        </w:rPr>
        <w:t>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выдающи</w:t>
      </w:r>
      <w:r>
        <w:rPr>
          <w:rFonts w:ascii="Times New Roman" w:hAnsi="Times New Roman"/>
          <w:color w:val="000000"/>
          <w:sz w:val="28"/>
          <w:lang w:val="ru-RU"/>
        </w:rPr>
        <w:t>хся деятелей отечественной и всемирной истории; важнейших достижений культуры, ценностных ориентиров.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 знаний и форми</w:t>
      </w:r>
      <w:r>
        <w:rPr>
          <w:rFonts w:ascii="Times New Roman" w:hAnsi="Times New Roman"/>
          <w:color w:val="000000"/>
          <w:sz w:val="28"/>
          <w:lang w:val="ru-RU"/>
        </w:rPr>
        <w:t>рование умений, которые составляют структуру предметного результата.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</w:t>
      </w:r>
      <w:r>
        <w:rPr>
          <w:rFonts w:ascii="Times New Roman" w:hAnsi="Times New Roman"/>
          <w:color w:val="000000"/>
          <w:sz w:val="28"/>
          <w:lang w:val="ru-RU"/>
        </w:rPr>
        <w:t xml:space="preserve">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</w:t>
      </w:r>
      <w:r>
        <w:rPr>
          <w:rFonts w:ascii="Times New Roman" w:hAnsi="Times New Roman"/>
          <w:color w:val="000000"/>
          <w:sz w:val="28"/>
          <w:lang w:val="ru-RU"/>
        </w:rPr>
        <w:t>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A86092" w:rsidRDefault="00A86092">
      <w:pPr>
        <w:pStyle w:val="Standard"/>
        <w:spacing w:after="0" w:line="264" w:lineRule="auto"/>
        <w:ind w:left="120"/>
        <w:jc w:val="both"/>
        <w:rPr>
          <w:lang w:val="ru-RU"/>
        </w:rPr>
      </w:pPr>
    </w:p>
    <w:p w:rsidR="00A86092" w:rsidRPr="00CA1382" w:rsidRDefault="00185A8E">
      <w:pPr>
        <w:pStyle w:val="Standard"/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</w:t>
      </w:r>
      <w:r>
        <w:rPr>
          <w:rFonts w:ascii="Times New Roman" w:hAnsi="Times New Roman"/>
          <w:color w:val="000000"/>
          <w:sz w:val="28"/>
          <w:lang w:val="ru-RU"/>
        </w:rPr>
        <w:t>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</w:t>
      </w:r>
      <w:r>
        <w:rPr>
          <w:rFonts w:ascii="Times New Roman" w:hAnsi="Times New Roman"/>
          <w:color w:val="000000"/>
          <w:sz w:val="28"/>
          <w:lang w:val="ru-RU"/>
        </w:rPr>
        <w:t>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</w:t>
      </w:r>
      <w:r>
        <w:rPr>
          <w:rFonts w:ascii="Times New Roman" w:hAnsi="Times New Roman"/>
          <w:color w:val="000000"/>
          <w:sz w:val="28"/>
          <w:lang w:val="ru-RU"/>
        </w:rPr>
        <w:t>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</w:t>
      </w:r>
      <w:r>
        <w:rPr>
          <w:rFonts w:ascii="Times New Roman" w:hAnsi="Times New Roman"/>
          <w:color w:val="000000"/>
          <w:sz w:val="28"/>
          <w:lang w:val="ru-RU"/>
        </w:rPr>
        <w:t>ексном использовании методов обучения и воспитания.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</w:t>
      </w:r>
      <w:r>
        <w:rPr>
          <w:rFonts w:ascii="Times New Roman" w:hAnsi="Times New Roman"/>
          <w:color w:val="000000"/>
          <w:sz w:val="28"/>
          <w:lang w:val="ru-RU"/>
        </w:rPr>
        <w:t>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</w:t>
      </w:r>
      <w:r>
        <w:rPr>
          <w:rFonts w:ascii="Times New Roman" w:hAnsi="Times New Roman"/>
          <w:color w:val="000000"/>
          <w:sz w:val="28"/>
          <w:lang w:val="ru-RU"/>
        </w:rPr>
        <w:t>1945 гг., выявлять попытки фальсификации истории;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Знание име</w:t>
      </w:r>
      <w:r>
        <w:rPr>
          <w:rFonts w:ascii="Times New Roman" w:hAnsi="Times New Roman"/>
          <w:color w:val="000000"/>
          <w:sz w:val="28"/>
          <w:lang w:val="ru-RU"/>
        </w:rPr>
        <w:t>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</w:t>
      </w:r>
      <w:r>
        <w:rPr>
          <w:rFonts w:ascii="Times New Roman" w:hAnsi="Times New Roman"/>
          <w:color w:val="000000"/>
          <w:sz w:val="28"/>
          <w:lang w:val="ru-RU"/>
        </w:rPr>
        <w:t>речень знаний и умений: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</w:t>
      </w:r>
      <w:r>
        <w:rPr>
          <w:rFonts w:ascii="Times New Roman" w:hAnsi="Times New Roman"/>
          <w:color w:val="000000"/>
          <w:sz w:val="28"/>
          <w:lang w:val="ru-RU"/>
        </w:rPr>
        <w:t>енивать значение их деятельности для истории нашей станы и человечества в целом;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</w:t>
      </w:r>
      <w:r>
        <w:rPr>
          <w:rFonts w:ascii="Times New Roman" w:hAnsi="Times New Roman"/>
          <w:color w:val="000000"/>
          <w:sz w:val="28"/>
          <w:lang w:val="ru-RU"/>
        </w:rPr>
        <w:t>ть) свое отношение и оценку деятельности исторических личностей.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</w:t>
      </w:r>
      <w:r>
        <w:rPr>
          <w:rFonts w:ascii="Times New Roman" w:hAnsi="Times New Roman"/>
          <w:color w:val="000000"/>
          <w:sz w:val="28"/>
          <w:lang w:val="ru-RU"/>
        </w:rPr>
        <w:t>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</w:t>
      </w:r>
      <w:r>
        <w:rPr>
          <w:rFonts w:ascii="Times New Roman" w:hAnsi="Times New Roman"/>
          <w:color w:val="000000"/>
          <w:sz w:val="28"/>
          <w:lang w:val="ru-RU"/>
        </w:rPr>
        <w:t>ючает следующий перечень знаний и умений: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</w:t>
      </w:r>
      <w:r>
        <w:rPr>
          <w:rFonts w:ascii="Times New Roman" w:hAnsi="Times New Roman"/>
          <w:color w:val="000000"/>
          <w:sz w:val="28"/>
          <w:lang w:val="ru-RU"/>
        </w:rPr>
        <w:t>исторические понятия и термины в устной речи, при подготовке конспекта, реферата;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</w:t>
      </w:r>
      <w:r>
        <w:rPr>
          <w:rFonts w:ascii="Times New Roman" w:hAnsi="Times New Roman"/>
          <w:color w:val="000000"/>
          <w:sz w:val="28"/>
          <w:lang w:val="ru-RU"/>
        </w:rPr>
        <w:t>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</w:t>
      </w:r>
      <w:r>
        <w:rPr>
          <w:rFonts w:ascii="Times New Roman" w:hAnsi="Times New Roman"/>
          <w:color w:val="000000"/>
          <w:sz w:val="28"/>
          <w:lang w:val="ru-RU"/>
        </w:rPr>
        <w:t>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</w:t>
      </w:r>
      <w:r>
        <w:rPr>
          <w:rFonts w:ascii="Times New Roman" w:hAnsi="Times New Roman"/>
          <w:color w:val="000000"/>
          <w:sz w:val="28"/>
          <w:lang w:val="ru-RU"/>
        </w:rPr>
        <w:t xml:space="preserve">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</w:t>
      </w:r>
      <w:r>
        <w:rPr>
          <w:rFonts w:ascii="Times New Roman" w:hAnsi="Times New Roman"/>
          <w:color w:val="000000"/>
          <w:sz w:val="28"/>
          <w:lang w:val="ru-RU"/>
        </w:rPr>
        <w:t>ической информации из истории России и всемирной истории 1914–1945 гг. в форме сложного плана, конспекта, реферата;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</w:t>
      </w:r>
      <w:r>
        <w:rPr>
          <w:rFonts w:ascii="Times New Roman" w:hAnsi="Times New Roman"/>
          <w:color w:val="000000"/>
          <w:sz w:val="28"/>
          <w:lang w:val="ru-RU"/>
        </w:rPr>
        <w:t>рии России и зарубежных стран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</w:t>
      </w:r>
      <w:r>
        <w:rPr>
          <w:rFonts w:ascii="Times New Roman" w:hAnsi="Times New Roman"/>
          <w:color w:val="000000"/>
          <w:sz w:val="28"/>
          <w:lang w:val="ru-RU"/>
        </w:rPr>
        <w:t>ытий;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</w:t>
      </w:r>
      <w:r>
        <w:rPr>
          <w:rFonts w:ascii="Times New Roman" w:hAnsi="Times New Roman"/>
          <w:color w:val="000000"/>
          <w:sz w:val="28"/>
          <w:lang w:val="ru-RU"/>
        </w:rPr>
        <w:t>ную позицию.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предметного результата включает следующий перечень знаний и умений: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</w:t>
      </w:r>
      <w:r>
        <w:rPr>
          <w:rFonts w:ascii="Times New Roman" w:hAnsi="Times New Roman"/>
          <w:color w:val="000000"/>
          <w:sz w:val="28"/>
          <w:lang w:val="ru-RU"/>
        </w:rPr>
        <w:t>убежных стран 1914–1945 гг. события, явления, процессы; факты и мнения, описания и объяснения, гипотезы и теории;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</w:t>
      </w:r>
      <w:r>
        <w:rPr>
          <w:rFonts w:ascii="Times New Roman" w:hAnsi="Times New Roman"/>
          <w:color w:val="000000"/>
          <w:sz w:val="28"/>
          <w:lang w:val="ru-RU"/>
        </w:rPr>
        <w:t>ам, типологическим основаниям и другим);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</w:t>
      </w:r>
      <w:r>
        <w:rPr>
          <w:rFonts w:ascii="Times New Roman" w:hAnsi="Times New Roman"/>
          <w:color w:val="000000"/>
          <w:sz w:val="28"/>
          <w:lang w:val="ru-RU"/>
        </w:rPr>
        <w:t>исторических деятелей истории России и зарубежных стран в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</w:t>
      </w:r>
      <w:r>
        <w:rPr>
          <w:rFonts w:ascii="Times New Roman" w:hAnsi="Times New Roman"/>
          <w:color w:val="000000"/>
          <w:sz w:val="28"/>
          <w:lang w:val="ru-RU"/>
        </w:rPr>
        <w:t>равнения самостоятельно делать выводы;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</w:t>
      </w:r>
      <w:r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</w:t>
      </w:r>
      <w:r>
        <w:rPr>
          <w:rFonts w:ascii="Times New Roman" w:hAnsi="Times New Roman"/>
          <w:color w:val="000000"/>
          <w:sz w:val="28"/>
          <w:lang w:val="ru-RU"/>
        </w:rPr>
        <w:t>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</w:t>
      </w:r>
      <w:r>
        <w:rPr>
          <w:rFonts w:ascii="Times New Roman" w:hAnsi="Times New Roman"/>
          <w:color w:val="000000"/>
          <w:sz w:val="28"/>
          <w:lang w:val="ru-RU"/>
        </w:rPr>
        <w:t>ледствиях исторических событий, явлений, процессов истории России и зарубежных стран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</w:t>
      </w:r>
      <w:r>
        <w:rPr>
          <w:rFonts w:ascii="Times New Roman" w:hAnsi="Times New Roman"/>
          <w:color w:val="000000"/>
          <w:sz w:val="28"/>
          <w:lang w:val="ru-RU"/>
        </w:rPr>
        <w:t>ить события истории родного края, истории России и зарубежных стран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</w:t>
      </w:r>
      <w:r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историческими источниками.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</w:t>
      </w:r>
      <w:r>
        <w:rPr>
          <w:rFonts w:ascii="Times New Roman" w:hAnsi="Times New Roman"/>
          <w:color w:val="000000"/>
          <w:sz w:val="28"/>
          <w:lang w:val="ru-RU"/>
        </w:rPr>
        <w:t>нтекстом;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письменный исторический источник </w:t>
      </w:r>
      <w:r>
        <w:rPr>
          <w:rFonts w:ascii="Times New Roman" w:hAnsi="Times New Roman"/>
          <w:color w:val="000000"/>
          <w:sz w:val="28"/>
          <w:lang w:val="ru-RU"/>
        </w:rPr>
        <w:t>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</w:t>
      </w:r>
      <w:r>
        <w:rPr>
          <w:rFonts w:ascii="Times New Roman" w:hAnsi="Times New Roman"/>
          <w:color w:val="000000"/>
          <w:sz w:val="28"/>
          <w:lang w:val="ru-RU"/>
        </w:rPr>
        <w:t>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</w:t>
      </w:r>
      <w:r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делать выводы;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</w:t>
      </w:r>
      <w:r>
        <w:rPr>
          <w:rFonts w:ascii="Times New Roman" w:hAnsi="Times New Roman"/>
          <w:color w:val="000000"/>
          <w:sz w:val="28"/>
          <w:lang w:val="ru-RU"/>
        </w:rPr>
        <w:t>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</w:t>
      </w:r>
      <w:r>
        <w:rPr>
          <w:rFonts w:ascii="Times New Roman" w:hAnsi="Times New Roman"/>
          <w:color w:val="000000"/>
          <w:sz w:val="28"/>
          <w:lang w:val="ru-RU"/>
        </w:rPr>
        <w:t>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</w:t>
      </w:r>
      <w:r>
        <w:rPr>
          <w:rFonts w:ascii="Times New Roman" w:hAnsi="Times New Roman"/>
          <w:color w:val="000000"/>
          <w:sz w:val="28"/>
          <w:lang w:val="ru-RU"/>
        </w:rPr>
        <w:t>ый и аудиовизуальный исторический источник.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</w:t>
      </w:r>
      <w:r>
        <w:rPr>
          <w:rFonts w:ascii="Times New Roman" w:hAnsi="Times New Roman"/>
          <w:color w:val="000000"/>
          <w:sz w:val="28"/>
          <w:lang w:val="ru-RU"/>
        </w:rPr>
        <w:t>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правила </w:t>
      </w:r>
      <w:r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поиске исторической информации;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знаний п</w:t>
      </w:r>
      <w:r>
        <w:rPr>
          <w:rFonts w:ascii="Times New Roman" w:hAnsi="Times New Roman"/>
          <w:color w:val="000000"/>
          <w:sz w:val="28"/>
          <w:lang w:val="ru-RU"/>
        </w:rPr>
        <w:t>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</w:t>
      </w:r>
      <w:r>
        <w:rPr>
          <w:rFonts w:ascii="Times New Roman" w:hAnsi="Times New Roman"/>
          <w:color w:val="000000"/>
          <w:sz w:val="28"/>
          <w:lang w:val="ru-RU"/>
        </w:rPr>
        <w:t>орических событий, процессов, явлений истории России и зарубежных стран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</w:t>
      </w:r>
      <w:r>
        <w:rPr>
          <w:rFonts w:ascii="Times New Roman" w:hAnsi="Times New Roman"/>
          <w:color w:val="000000"/>
          <w:sz w:val="28"/>
          <w:lang w:val="ru-RU"/>
        </w:rPr>
        <w:t>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</w:t>
      </w:r>
      <w:r>
        <w:rPr>
          <w:rFonts w:ascii="Times New Roman" w:hAnsi="Times New Roman"/>
          <w:color w:val="000000"/>
          <w:sz w:val="28"/>
          <w:lang w:val="ru-RU"/>
        </w:rPr>
        <w:t>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</w:t>
      </w:r>
      <w:r>
        <w:rPr>
          <w:rFonts w:ascii="Times New Roman" w:hAnsi="Times New Roman"/>
          <w:color w:val="000000"/>
          <w:sz w:val="28"/>
          <w:lang w:val="ru-RU"/>
        </w:rPr>
        <w:t>предметного результата включает следующий перечень знаний и умений: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</w:t>
      </w:r>
      <w:r>
        <w:rPr>
          <w:rFonts w:ascii="Times New Roman" w:hAnsi="Times New Roman"/>
          <w:color w:val="000000"/>
          <w:sz w:val="28"/>
          <w:lang w:val="ru-RU"/>
        </w:rPr>
        <w:t>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</w:t>
      </w:r>
      <w:r>
        <w:rPr>
          <w:rFonts w:ascii="Times New Roman" w:hAnsi="Times New Roman"/>
          <w:color w:val="000000"/>
          <w:sz w:val="28"/>
          <w:lang w:val="ru-RU"/>
        </w:rPr>
        <w:t>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анализировать информацию, представленную на двух или более исторических картах (сх</w:t>
      </w:r>
      <w:r>
        <w:rPr>
          <w:rFonts w:ascii="Times New Roman" w:hAnsi="Times New Roman"/>
          <w:color w:val="000000"/>
          <w:sz w:val="28"/>
          <w:lang w:val="ru-RU"/>
        </w:rPr>
        <w:t>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</w:t>
      </w:r>
      <w:r>
        <w:rPr>
          <w:rFonts w:ascii="Times New Roman" w:hAnsi="Times New Roman"/>
          <w:color w:val="000000"/>
          <w:sz w:val="28"/>
          <w:lang w:val="ru-RU"/>
        </w:rPr>
        <w:t>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</w:t>
      </w:r>
      <w:r>
        <w:rPr>
          <w:rFonts w:ascii="Times New Roman" w:hAnsi="Times New Roman"/>
          <w:color w:val="000000"/>
          <w:sz w:val="28"/>
          <w:lang w:val="ru-RU"/>
        </w:rPr>
        <w:t>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</w:t>
      </w:r>
      <w:r>
        <w:rPr>
          <w:rFonts w:ascii="Times New Roman" w:hAnsi="Times New Roman"/>
          <w:color w:val="000000"/>
          <w:sz w:val="28"/>
          <w:lang w:val="ru-RU"/>
        </w:rPr>
        <w:t>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</w:t>
      </w:r>
      <w:r>
        <w:rPr>
          <w:rFonts w:ascii="Times New Roman" w:hAnsi="Times New Roman"/>
          <w:color w:val="000000"/>
          <w:sz w:val="28"/>
          <w:lang w:val="ru-RU"/>
        </w:rPr>
        <w:t>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</w:t>
      </w:r>
      <w:r>
        <w:rPr>
          <w:rFonts w:ascii="Times New Roman" w:hAnsi="Times New Roman"/>
          <w:color w:val="000000"/>
          <w:sz w:val="28"/>
          <w:lang w:val="ru-RU"/>
        </w:rPr>
        <w:t>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д</w:t>
      </w:r>
      <w:r>
        <w:rPr>
          <w:rFonts w:ascii="Times New Roman" w:hAnsi="Times New Roman"/>
          <w:color w:val="000000"/>
          <w:sz w:val="28"/>
          <w:lang w:val="ru-RU"/>
        </w:rPr>
        <w:t>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между всеми народами России.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</w:t>
      </w:r>
      <w:r>
        <w:rPr>
          <w:rFonts w:ascii="Times New Roman" w:hAnsi="Times New Roman"/>
          <w:color w:val="000000"/>
          <w:sz w:val="28"/>
          <w:lang w:val="ru-RU"/>
        </w:rPr>
        <w:t xml:space="preserve"> культурой, традициями и обычаями народов России;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</w:t>
      </w:r>
      <w:r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</w:t>
      </w:r>
      <w:r>
        <w:rPr>
          <w:rFonts w:ascii="Times New Roman" w:hAnsi="Times New Roman"/>
          <w:color w:val="000000"/>
          <w:sz w:val="28"/>
          <w:lang w:val="ru-RU"/>
        </w:rPr>
        <w:t>го языка и речевого этикета.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</w:t>
      </w:r>
      <w:r>
        <w:rPr>
          <w:rFonts w:ascii="Times New Roman" w:hAnsi="Times New Roman"/>
          <w:color w:val="000000"/>
          <w:sz w:val="28"/>
          <w:lang w:val="ru-RU"/>
        </w:rPr>
        <w:t>й и умений: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</w:t>
      </w:r>
      <w:r>
        <w:rPr>
          <w:rFonts w:ascii="Times New Roman" w:hAnsi="Times New Roman"/>
          <w:color w:val="000000"/>
          <w:sz w:val="28"/>
          <w:lang w:val="ru-RU"/>
        </w:rPr>
        <w:t>ичастности своей семьи к событиям, явлениям, процессам истории России;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</w:t>
      </w:r>
      <w:r>
        <w:rPr>
          <w:rFonts w:ascii="Times New Roman" w:hAnsi="Times New Roman"/>
          <w:color w:val="000000"/>
          <w:sz w:val="28"/>
          <w:lang w:val="ru-RU"/>
        </w:rPr>
        <w:t>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</w:t>
      </w:r>
      <w:r>
        <w:rPr>
          <w:rFonts w:ascii="Times New Roman" w:hAnsi="Times New Roman"/>
          <w:color w:val="000000"/>
          <w:sz w:val="28"/>
          <w:lang w:val="ru-RU"/>
        </w:rPr>
        <w:t>ва.</w:t>
      </w:r>
    </w:p>
    <w:p w:rsidR="00A86092" w:rsidRPr="00CA1382" w:rsidRDefault="00185A8E">
      <w:pPr>
        <w:pStyle w:val="Standard"/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достижений страны и ее народа; умение х</w:t>
      </w:r>
      <w:r>
        <w:rPr>
          <w:rFonts w:ascii="Times New Roman" w:hAnsi="Times New Roman"/>
          <w:color w:val="000000"/>
          <w:sz w:val="28"/>
          <w:lang w:val="ru-RU"/>
        </w:rPr>
        <w:t>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</w:t>
      </w:r>
      <w:r>
        <w:rPr>
          <w:rFonts w:ascii="Times New Roman" w:hAnsi="Times New Roman"/>
          <w:color w:val="000000"/>
          <w:sz w:val="28"/>
          <w:lang w:val="ru-RU"/>
        </w:rPr>
        <w:t xml:space="preserve"> Украине и других важнейших событий; особенности развития культуры народов СССР (России).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</w:t>
      </w:r>
      <w:r>
        <w:rPr>
          <w:rFonts w:ascii="Times New Roman" w:hAnsi="Times New Roman"/>
          <w:color w:val="000000"/>
          <w:sz w:val="28"/>
          <w:lang w:val="ru-RU"/>
        </w:rPr>
        <w:t>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</w:t>
      </w:r>
      <w:r>
        <w:rPr>
          <w:rFonts w:ascii="Times New Roman" w:hAnsi="Times New Roman"/>
          <w:color w:val="000000"/>
          <w:sz w:val="28"/>
          <w:lang w:val="ru-RU"/>
        </w:rPr>
        <w:t>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</w:t>
      </w:r>
      <w:r>
        <w:rPr>
          <w:rFonts w:ascii="Times New Roman" w:hAnsi="Times New Roman"/>
          <w:color w:val="000000"/>
          <w:sz w:val="28"/>
          <w:lang w:val="ru-RU"/>
        </w:rPr>
        <w:t>выявлять попытки фальсификации истории;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r>
        <w:rPr>
          <w:rFonts w:ascii="Times New Roman" w:hAnsi="Times New Roman"/>
          <w:color w:val="000000"/>
          <w:sz w:val="28"/>
          <w:lang w:val="ru-RU"/>
        </w:rPr>
        <w:t>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</w:t>
      </w:r>
      <w:r>
        <w:rPr>
          <w:rFonts w:ascii="Times New Roman" w:hAnsi="Times New Roman"/>
          <w:color w:val="000000"/>
          <w:sz w:val="28"/>
          <w:lang w:val="ru-RU"/>
        </w:rPr>
        <w:t>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имена</w:t>
      </w:r>
      <w:r>
        <w:rPr>
          <w:rFonts w:ascii="Times New Roman" w:hAnsi="Times New Roman"/>
          <w:color w:val="000000"/>
          <w:sz w:val="28"/>
          <w:lang w:val="ru-RU"/>
        </w:rPr>
        <w:t xml:space="preserve">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</w:t>
      </w:r>
      <w:r>
        <w:rPr>
          <w:rFonts w:ascii="Times New Roman" w:hAnsi="Times New Roman"/>
          <w:color w:val="000000"/>
          <w:sz w:val="28"/>
          <w:lang w:val="ru-RU"/>
        </w:rPr>
        <w:t>ие их деятельности для истории нашей станы и человечества в целом;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</w:t>
      </w:r>
      <w:r>
        <w:rPr>
          <w:rFonts w:ascii="Times New Roman" w:hAnsi="Times New Roman"/>
          <w:color w:val="000000"/>
          <w:sz w:val="28"/>
          <w:lang w:val="ru-RU"/>
        </w:rPr>
        <w:t>(аргументировать) свое отношение и оценку деятельности исторических личностей.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</w:t>
      </w:r>
      <w:r>
        <w:rPr>
          <w:rFonts w:ascii="Times New Roman" w:hAnsi="Times New Roman"/>
          <w:color w:val="000000"/>
          <w:sz w:val="28"/>
          <w:lang w:val="ru-RU"/>
        </w:rPr>
        <w:t>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труктура предметного результата включает следующий перечень знаний и умений: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</w:t>
      </w:r>
      <w:r>
        <w:rPr>
          <w:rFonts w:ascii="Times New Roman" w:hAnsi="Times New Roman"/>
          <w:color w:val="000000"/>
          <w:sz w:val="28"/>
          <w:lang w:val="ru-RU"/>
        </w:rPr>
        <w:t>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</w:t>
      </w:r>
      <w:r>
        <w:rPr>
          <w:rFonts w:ascii="Times New Roman" w:hAnsi="Times New Roman"/>
          <w:color w:val="000000"/>
          <w:sz w:val="28"/>
          <w:lang w:val="ru-RU"/>
        </w:rPr>
        <w:t>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</w:t>
      </w:r>
      <w:r>
        <w:rPr>
          <w:rFonts w:ascii="Times New Roman" w:hAnsi="Times New Roman"/>
          <w:color w:val="000000"/>
          <w:sz w:val="28"/>
          <w:lang w:val="ru-RU"/>
        </w:rPr>
        <w:t>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</w:t>
      </w:r>
      <w:r>
        <w:rPr>
          <w:rFonts w:ascii="Times New Roman" w:hAnsi="Times New Roman"/>
          <w:color w:val="000000"/>
          <w:sz w:val="28"/>
          <w:lang w:val="ru-RU"/>
        </w:rPr>
        <w:t>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</w:t>
      </w:r>
      <w:r>
        <w:rPr>
          <w:rFonts w:ascii="Times New Roman" w:hAnsi="Times New Roman"/>
          <w:color w:val="000000"/>
          <w:sz w:val="28"/>
          <w:lang w:val="ru-RU"/>
        </w:rPr>
        <w:t>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объяснять с использованием фактического материала свое отношение к на</w:t>
      </w:r>
      <w:r>
        <w:rPr>
          <w:rFonts w:ascii="Times New Roman" w:hAnsi="Times New Roman"/>
          <w:color w:val="000000"/>
          <w:sz w:val="28"/>
          <w:lang w:val="ru-RU"/>
        </w:rPr>
        <w:t>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подтверждения/опровержения какой-либо оценки исторических событий;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в.); сравнивать предложенную аргументацию, выбирать наиболее аргументированную позицию.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</w:t>
      </w:r>
      <w:r>
        <w:rPr>
          <w:rFonts w:ascii="Times New Roman" w:hAnsi="Times New Roman"/>
          <w:color w:val="000000"/>
          <w:sz w:val="28"/>
          <w:lang w:val="ru-RU"/>
        </w:rPr>
        <w:t>и с заданными критериями; сравнивать изученные исторические события, явления, процессы.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</w:t>
      </w:r>
      <w:r>
        <w:rPr>
          <w:rFonts w:ascii="Times New Roman" w:hAnsi="Times New Roman"/>
          <w:color w:val="000000"/>
          <w:sz w:val="28"/>
          <w:lang w:val="ru-RU"/>
        </w:rPr>
        <w:t>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группировать, </w:t>
      </w:r>
      <w:r>
        <w:rPr>
          <w:rFonts w:ascii="Times New Roman" w:hAnsi="Times New Roman"/>
          <w:color w:val="000000"/>
          <w:sz w:val="28"/>
          <w:lang w:val="ru-RU"/>
        </w:rPr>
        <w:t>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</w:t>
      </w:r>
      <w:r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</w:t>
      </w:r>
      <w:r>
        <w:rPr>
          <w:rFonts w:ascii="Times New Roman" w:hAnsi="Times New Roman"/>
          <w:color w:val="000000"/>
          <w:sz w:val="28"/>
          <w:lang w:val="ru-RU"/>
        </w:rPr>
        <w:t>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дственные, пространственные, временны́е связи исторических событий, явлений, процессов;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</w:t>
      </w:r>
      <w:r>
        <w:rPr>
          <w:rFonts w:ascii="Times New Roman" w:hAnsi="Times New Roman"/>
          <w:color w:val="000000"/>
          <w:sz w:val="28"/>
          <w:lang w:val="ru-RU"/>
        </w:rPr>
        <w:t>тории России и человечества в целом.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</w:t>
      </w:r>
      <w:r>
        <w:rPr>
          <w:rFonts w:ascii="Times New Roman" w:hAnsi="Times New Roman"/>
          <w:color w:val="000000"/>
          <w:sz w:val="28"/>
          <w:lang w:val="ru-RU"/>
        </w:rPr>
        <w:t>воды, последствия, указывать итоги, значение исторических событий, явлений, процессов;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</w:t>
      </w:r>
      <w:r>
        <w:rPr>
          <w:rFonts w:ascii="Times New Roman" w:hAnsi="Times New Roman"/>
          <w:color w:val="000000"/>
          <w:sz w:val="28"/>
          <w:lang w:val="ru-RU"/>
        </w:rPr>
        <w:t>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ис</w:t>
      </w:r>
      <w:r>
        <w:rPr>
          <w:rFonts w:ascii="Times New Roman" w:hAnsi="Times New Roman"/>
          <w:color w:val="000000"/>
          <w:sz w:val="28"/>
          <w:lang w:val="ru-RU"/>
        </w:rPr>
        <w:t>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</w:t>
      </w:r>
      <w:r>
        <w:rPr>
          <w:rFonts w:ascii="Times New Roman" w:hAnsi="Times New Roman"/>
          <w:color w:val="000000"/>
          <w:sz w:val="28"/>
          <w:lang w:val="ru-RU"/>
        </w:rPr>
        <w:t>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</w:t>
      </w:r>
      <w:r>
        <w:rPr>
          <w:rFonts w:ascii="Times New Roman" w:hAnsi="Times New Roman"/>
          <w:color w:val="000000"/>
          <w:sz w:val="28"/>
          <w:lang w:val="ru-RU"/>
        </w:rPr>
        <w:t>и источниками.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</w:t>
      </w:r>
      <w:r>
        <w:rPr>
          <w:rFonts w:ascii="Times New Roman" w:hAnsi="Times New Roman"/>
          <w:color w:val="000000"/>
          <w:sz w:val="28"/>
          <w:lang w:val="ru-RU"/>
        </w:rPr>
        <w:t>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</w:t>
      </w:r>
      <w:r>
        <w:rPr>
          <w:rFonts w:ascii="Times New Roman" w:hAnsi="Times New Roman"/>
          <w:color w:val="000000"/>
          <w:sz w:val="28"/>
          <w:lang w:val="ru-RU"/>
        </w:rPr>
        <w:t>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</w:t>
      </w:r>
      <w:r>
        <w:rPr>
          <w:rFonts w:ascii="Times New Roman" w:hAnsi="Times New Roman"/>
          <w:color w:val="000000"/>
          <w:sz w:val="28"/>
          <w:lang w:val="ru-RU"/>
        </w:rPr>
        <w:t>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</w:t>
      </w:r>
      <w:r>
        <w:rPr>
          <w:rFonts w:ascii="Times New Roman" w:hAnsi="Times New Roman"/>
          <w:color w:val="000000"/>
          <w:sz w:val="28"/>
          <w:lang w:val="ru-RU"/>
        </w:rPr>
        <w:t>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</w:t>
      </w:r>
      <w:r>
        <w:rPr>
          <w:rFonts w:ascii="Times New Roman" w:hAnsi="Times New Roman"/>
          <w:color w:val="000000"/>
          <w:sz w:val="28"/>
          <w:lang w:val="ru-RU"/>
        </w:rPr>
        <w:t>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</w:t>
      </w:r>
      <w:r>
        <w:rPr>
          <w:rFonts w:ascii="Times New Roman" w:hAnsi="Times New Roman"/>
          <w:color w:val="000000"/>
          <w:sz w:val="28"/>
          <w:lang w:val="ru-RU"/>
        </w:rPr>
        <w:t>к;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</w:t>
      </w:r>
      <w:r>
        <w:rPr>
          <w:rFonts w:ascii="Times New Roman" w:hAnsi="Times New Roman"/>
          <w:color w:val="000000"/>
          <w:sz w:val="28"/>
          <w:lang w:val="ru-RU"/>
        </w:rPr>
        <w:t>информацию, описывать визуальный и аудиовизуальный исторический источник.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справочн</w:t>
      </w:r>
      <w:r>
        <w:rPr>
          <w:rFonts w:ascii="Times New Roman" w:hAnsi="Times New Roman"/>
          <w:color w:val="000000"/>
          <w:sz w:val="28"/>
          <w:lang w:val="ru-RU"/>
        </w:rPr>
        <w:t>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</w:t>
      </w:r>
      <w:r>
        <w:rPr>
          <w:rFonts w:ascii="Times New Roman" w:hAnsi="Times New Roman"/>
          <w:color w:val="000000"/>
          <w:sz w:val="28"/>
          <w:lang w:val="ru-RU"/>
        </w:rPr>
        <w:t>ечень знаний и умений: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</w:t>
      </w:r>
      <w:r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>
        <w:rPr>
          <w:rFonts w:ascii="Times New Roman" w:hAnsi="Times New Roman"/>
          <w:color w:val="000000"/>
          <w:sz w:val="28"/>
          <w:lang w:val="ru-RU"/>
        </w:rPr>
        <w:t>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</w:t>
      </w:r>
      <w:r>
        <w:rPr>
          <w:rFonts w:ascii="Times New Roman" w:hAnsi="Times New Roman"/>
          <w:color w:val="000000"/>
          <w:sz w:val="28"/>
          <w:lang w:val="ru-RU"/>
        </w:rPr>
        <w:t>оответствия исторической действительности.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</w:t>
      </w:r>
      <w:r>
        <w:rPr>
          <w:rFonts w:ascii="Times New Roman" w:hAnsi="Times New Roman"/>
          <w:color w:val="000000"/>
          <w:sz w:val="28"/>
          <w:lang w:val="ru-RU"/>
        </w:rPr>
        <w:t>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числе на региональном материале (с использованием ресурсов библиотек, музеев и других).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</w:t>
      </w:r>
      <w:r>
        <w:rPr>
          <w:rFonts w:ascii="Times New Roman" w:hAnsi="Times New Roman"/>
          <w:color w:val="000000"/>
          <w:sz w:val="28"/>
          <w:lang w:val="ru-RU"/>
        </w:rPr>
        <w:t>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России и зарубежных стран (1945 г. – </w:t>
      </w:r>
      <w:r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</w:t>
      </w:r>
      <w:r>
        <w:rPr>
          <w:rFonts w:ascii="Times New Roman" w:hAnsi="Times New Roman"/>
          <w:color w:val="000000"/>
          <w:sz w:val="28"/>
          <w:lang w:val="ru-RU"/>
        </w:rPr>
        <w:t>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</w:t>
      </w:r>
      <w:r>
        <w:rPr>
          <w:rFonts w:ascii="Times New Roman" w:hAnsi="Times New Roman"/>
          <w:color w:val="000000"/>
          <w:sz w:val="28"/>
          <w:lang w:val="ru-RU"/>
        </w:rPr>
        <w:t>обытиях, используя историческую карту;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картах/схемах по истории России и зарубежных стран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</w:t>
      </w:r>
      <w:r>
        <w:rPr>
          <w:rFonts w:ascii="Times New Roman" w:hAnsi="Times New Roman"/>
          <w:color w:val="000000"/>
          <w:sz w:val="28"/>
          <w:lang w:val="ru-RU"/>
        </w:rPr>
        <w:t xml:space="preserve"> в виде таблицы, схемы; делать выводы;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</w:t>
      </w:r>
      <w:r>
        <w:rPr>
          <w:rFonts w:ascii="Times New Roman" w:hAnsi="Times New Roman"/>
          <w:color w:val="000000"/>
          <w:sz w:val="28"/>
          <w:lang w:val="ru-RU"/>
        </w:rPr>
        <w:t>льно-экономических и геополитических условий существования государств, народов, делать выводы;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</w:t>
      </w:r>
      <w:r>
        <w:rPr>
          <w:rFonts w:ascii="Times New Roman" w:hAnsi="Times New Roman"/>
          <w:color w:val="000000"/>
          <w:sz w:val="28"/>
          <w:lang w:val="ru-RU"/>
        </w:rPr>
        <w:t>сторических источников и источников исторической информации;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</w:t>
      </w:r>
      <w:r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</w:t>
      </w:r>
      <w:r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</w:t>
      </w:r>
      <w:r>
        <w:rPr>
          <w:rFonts w:ascii="Times New Roman" w:hAnsi="Times New Roman"/>
          <w:color w:val="000000"/>
          <w:sz w:val="28"/>
          <w:lang w:val="ru-RU"/>
        </w:rPr>
        <w:t>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  <w:lang w:val="ru-RU"/>
        </w:rPr>
        <w:t>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</w:t>
      </w:r>
      <w:r>
        <w:rPr>
          <w:rFonts w:ascii="Times New Roman" w:hAnsi="Times New Roman"/>
          <w:color w:val="000000"/>
          <w:sz w:val="28"/>
          <w:lang w:val="ru-RU"/>
        </w:rPr>
        <w:t>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</w:t>
      </w:r>
      <w:r>
        <w:rPr>
          <w:rFonts w:ascii="Times New Roman" w:hAnsi="Times New Roman"/>
          <w:color w:val="000000"/>
          <w:sz w:val="28"/>
          <w:lang w:val="ru-RU"/>
        </w:rPr>
        <w:t>а предметного результата включает следующий перечень знаний и умений: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</w:t>
      </w:r>
      <w:r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общен</w:t>
      </w:r>
      <w:r>
        <w:rPr>
          <w:rFonts w:ascii="Times New Roman" w:hAnsi="Times New Roman"/>
          <w:color w:val="000000"/>
          <w:sz w:val="28"/>
          <w:lang w:val="ru-RU"/>
        </w:rPr>
        <w:t>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полилогическом общении, посвященном проблемам, связанным </w:t>
      </w:r>
      <w:r>
        <w:rPr>
          <w:rFonts w:ascii="Times New Roman" w:hAnsi="Times New Roman"/>
          <w:color w:val="000000"/>
          <w:sz w:val="28"/>
          <w:lang w:val="ru-RU"/>
        </w:rPr>
        <w:t>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</w:t>
      </w:r>
      <w:r>
        <w:rPr>
          <w:rFonts w:ascii="Times New Roman" w:hAnsi="Times New Roman"/>
          <w:color w:val="000000"/>
          <w:sz w:val="28"/>
          <w:lang w:val="ru-RU"/>
        </w:rPr>
        <w:t>икета.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</w:t>
      </w:r>
      <w:r>
        <w:rPr>
          <w:rFonts w:ascii="Times New Roman" w:hAnsi="Times New Roman"/>
          <w:color w:val="000000"/>
          <w:sz w:val="28"/>
          <w:lang w:val="ru-RU"/>
        </w:rPr>
        <w:t>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</w:t>
      </w:r>
      <w:r>
        <w:rPr>
          <w:rFonts w:ascii="Times New Roman" w:hAnsi="Times New Roman"/>
          <w:color w:val="000000"/>
          <w:sz w:val="28"/>
          <w:lang w:val="ru-RU"/>
        </w:rPr>
        <w:t xml:space="preserve"> семьи к событиям, явлениям, процессам истории России;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86092" w:rsidRPr="00CA1382" w:rsidRDefault="00185A8E">
      <w:pPr>
        <w:pStyle w:val="Standard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</w:t>
      </w:r>
      <w:r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A86092" w:rsidRDefault="00185A8E">
      <w:pPr>
        <w:pStyle w:val="Standard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A8609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</w:t>
      </w:r>
      <w:r>
        <w:rPr>
          <w:rFonts w:ascii="Times New Roman" w:hAnsi="Times New Roman"/>
          <w:color w:val="000000"/>
          <w:sz w:val="28"/>
          <w:lang w:val="ru-RU"/>
        </w:rPr>
        <w:t xml:space="preserve"> Отечества.</w:t>
      </w:r>
    </w:p>
    <w:bookmarkEnd w:id="8"/>
    <w:p w:rsidR="00A86092" w:rsidRDefault="00A86092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86092" w:rsidRDefault="00185A8E">
      <w:pPr>
        <w:pStyle w:val="Standard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УМК.</w:t>
      </w:r>
    </w:p>
    <w:p w:rsidR="00A86092" w:rsidRDefault="00185A8E">
      <w:pPr>
        <w:pStyle w:val="Standard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Учебник «История России» 10-11 класс. Мединский В.Р., Торкунов А.В. Издательство «Просвещение» 2023 г.</w:t>
      </w:r>
    </w:p>
    <w:p w:rsidR="00A86092" w:rsidRDefault="00185A8E">
      <w:pPr>
        <w:pStyle w:val="Standard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Учебник «Всеобщая история» 10-11 класс. Мединский В.Р., Чубарьян А.О</w:t>
      </w:r>
    </w:p>
    <w:p w:rsidR="00A86092" w:rsidRDefault="00A86092">
      <w:pPr>
        <w:pStyle w:val="Standard"/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86092" w:rsidRDefault="00185A8E">
      <w:pPr>
        <w:pStyle w:val="Standard"/>
        <w:spacing w:after="0"/>
        <w:ind w:left="120"/>
      </w:pPr>
      <w:bookmarkStart w:id="11" w:name="block-1214491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A86092" w:rsidRDefault="00185A8E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</w:t>
      </w:r>
    </w:p>
    <w:tbl>
      <w:tblPr>
        <w:tblW w:w="1362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5653"/>
        <w:gridCol w:w="1208"/>
        <w:gridCol w:w="2923"/>
        <w:gridCol w:w="236"/>
        <w:gridCol w:w="2265"/>
      </w:tblGrid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86092" w:rsidRDefault="00A86092">
            <w:pPr>
              <w:pStyle w:val="Standard"/>
              <w:spacing w:after="0"/>
              <w:ind w:left="135"/>
            </w:pPr>
          </w:p>
        </w:tc>
        <w:tc>
          <w:tcPr>
            <w:tcW w:w="56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</w:t>
            </w:r>
          </w:p>
          <w:p w:rsidR="00A86092" w:rsidRDefault="00A86092">
            <w:pPr>
              <w:pStyle w:val="Standard"/>
              <w:spacing w:after="0"/>
              <w:ind w:left="135"/>
            </w:pPr>
          </w:p>
        </w:tc>
        <w:tc>
          <w:tcPr>
            <w:tcW w:w="43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Воспитательный аспект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/>
        </w:tc>
        <w:tc>
          <w:tcPr>
            <w:tcW w:w="56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/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86092" w:rsidRDefault="00A86092">
            <w:pPr>
              <w:pStyle w:val="Standard"/>
              <w:spacing w:after="0"/>
              <w:ind w:left="135"/>
            </w:pP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86092" w:rsidRDefault="00A86092">
            <w:pPr>
              <w:pStyle w:val="Standard"/>
              <w:spacing w:after="0"/>
              <w:ind w:left="135"/>
            </w:pPr>
          </w:p>
        </w:tc>
        <w:tc>
          <w:tcPr>
            <w:tcW w:w="226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/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осмысление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сложившихся в российской истории традиций гражданского служения Отечеству;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гражданской позиции обучающегося как активного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ответственного члена российского общества;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исторического значения конституционного развития России, своих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конституционных прав и обязанностей, уважение закона и правопорядка;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4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Мир накануне и годы Первой мировой войны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накануне Первой мировой войны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многонационального народа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мировая война. 1914 – 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гг.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сложившихся в российской истории традиций гражданского служения Отечеству;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гражданской позиции обучающегося как активного и ответственного члена российского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общества;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4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в 1918—1938 гг.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сложившихся в российской истории традиций гражданского служения Отечеству;</w:t>
            </w: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гражданской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позиции обучающегося как активного и ответственного члена российского общества;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ьтурном мире;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Международные отношения в 1930-е гг.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об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исторически сложившемся культурном многообразии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своей страны и мира;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«Мир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1918 – 1938 гг.»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своего места в поликультурном мире;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54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осмысление сложившихся в российской истории традиций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гражданского служения Отечеству;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ьтурном мире;</w:t>
            </w: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54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54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– 1922 гг.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личностное осмысление и принятие сущности и значения исторически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сложившихся и развивавшихся духовно-нравственных ценностей российского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народа;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ориентируясь на морально-нравственные ценности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традиционных национальных, общечеловеческих гум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анистических и демократических ценностей;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общества, участвовать в самоуправлении в образовательной организации;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нравственного сознания, этического поведения; способность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оценивать ситуации нравственного выбора и принимать осознанные решения, ориентируясь на морально-нравственные ценности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готовность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готовность вести совместную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в интересах гражданского общества, участвовать в самоуправлении в образовательной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организации;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ценностное отно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шение к государственным символам, историческому и природному наследию,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его судьбу;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об исторически сложившемся культурном многообразии своей страны и мира;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способность воспринимать различные виды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искусства, традиции и творчество своего и других народов, ощущать эмоциональное воздействие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искусства;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традиционных национальных, общечеловеческих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гуманистических и демократических ценностей;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ого общества, участвовать в самоуправлении в образовательной организации;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«Россия в 1914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1922 гг.»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</w:t>
            </w:r>
            <w:r>
              <w:rPr>
                <w:sz w:val="24"/>
                <w:szCs w:val="24"/>
              </w:rPr>
              <w:lastRenderedPageBreak/>
              <w:t>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сформирован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ность мировоззрения, соответствующего современному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значения истории как знания о развитии человека и общества, о социальном и нравственном оп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ыте предшествующих поколений; совершенствование языковой и читательской культуры как средства взаимодействия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между людьми и познания мира;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54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Индустриализация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гражданского общества, участвовать в самоуправлении в образовательной организации;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традиционных национальных, общечеловеческих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гуманистических и демократических ценностей;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общества, участвовать в самоуправлении в образовательной организации;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54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62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ценностное отношение к государственным символам, историческому и природному наследию, памятникам,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традициям народов России, достижениям России в науке, искусстве, спорте, технологиях, труде; 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ейная убежденность, готовность к служению и защите Отечества, ответственность за его судьбу;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ценностное отношение к государственным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Отечества, ответственность за его судьбу;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об исторически сложившемся культурном многообразии своей страны и мира;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 воспринимать различные виды искусства, традиции и творчество своего и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ругих народов, ощущать эмоциональное воздействие искусства;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готовность противостоять идеологии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 организации;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диалоге культур, способствующего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осознанию своего места в поликультурном мире;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5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t>https://resh.edu.ru/subject/lesson/6394/train/168340/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сформированность мировоззрения, соотве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54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</w:pPr>
          </w:p>
        </w:tc>
      </w:tr>
    </w:tbl>
    <w:p w:rsidR="00000000" w:rsidRDefault="00185A8E">
      <w:pPr>
        <w:sectPr w:rsidR="00000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092" w:rsidRDefault="00185A8E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138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1"/>
        <w:gridCol w:w="4135"/>
        <w:gridCol w:w="1540"/>
        <w:gridCol w:w="2669"/>
        <w:gridCol w:w="236"/>
        <w:gridCol w:w="236"/>
        <w:gridCol w:w="2243"/>
      </w:tblGrid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86092" w:rsidRDefault="00A86092">
            <w:pPr>
              <w:pStyle w:val="Standard"/>
              <w:spacing w:after="0"/>
              <w:ind w:left="135"/>
            </w:pPr>
          </w:p>
        </w:tc>
        <w:tc>
          <w:tcPr>
            <w:tcW w:w="41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86092" w:rsidRDefault="00A86092">
            <w:pPr>
              <w:pStyle w:val="Standard"/>
              <w:spacing w:after="0"/>
              <w:ind w:left="135"/>
            </w:pPr>
          </w:p>
        </w:tc>
        <w:tc>
          <w:tcPr>
            <w:tcW w:w="46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Воспитательный аспект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/>
        </w:tc>
        <w:tc>
          <w:tcPr>
            <w:tcW w:w="413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/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86092" w:rsidRDefault="00A86092">
            <w:pPr>
              <w:pStyle w:val="Standard"/>
              <w:spacing w:after="0"/>
              <w:ind w:left="135"/>
            </w:pPr>
          </w:p>
        </w:tc>
        <w:tc>
          <w:tcPr>
            <w:tcW w:w="31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2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/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народа;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сформированность нравственного сознания, этического поведения;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вв.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ьтурном мире;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мировоззрения, соответствующего современному уровню развития исторической науки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общественной практики, основанного на диалоге культур, способствующего осознанию своего места в поликультурном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мире;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6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53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от колониальной зависимости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во второй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мировоззрения, соответствующего современному уровню развития исторической науки и общественной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практики, основанного на диалоге культур, способствующего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осознанию своего места в поликультурном мире;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значения истории как знания о развитии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 и общества, о социальном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нравственном опыте предшествующих поколений;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6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53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готовность противостоять идеологии экстремизма, национализма, ксенофобии, дискриминации по социальным,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религиозным, расовым, национальным признакам; готовность вести совместную деятельность в интересах гражданского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общества,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значения истории как знания о развитии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 и общества, о социальном и нравственном опыте предшествующих поколений;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3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значимости для личности и общества наследия отеч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ественного и мирового искусства, этнических культурных традиций и народного творчества;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готовность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противостоять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6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3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1945 год — начало XXI века»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1945 год — начало XXI века»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сформированность мировоззрения, соответствующего современному уровню развития исторической науки и общественной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практики, основанного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диалоге культур, способствующего осознанию своего места в поликультурном мире;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значения истории как знания о развитии человека и общества, о социальном и нравственном опыте предшествующих поколений;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6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СССР в 1945 – 1991 гг.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СССР в послевоенные годы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осмысление сложившихся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истории традиций гражданского служения Отечеству;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исторического значения конституционного развития России, своих конституционн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ых прав и обязанностей, уважение закона и правопорядка;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СССР в 1953 – 1964 гг.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российской гражданской идентичности, патриотизма, уважения к своему народу, чувства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ответственности перед Родиной, гордости за свою страну, свой край, свой язык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культуру, прошлое и настоящее многонационального народа России;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СССР в 1964 - 1985 гг.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осмысление сложившихся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истории традиций гражданского служения Отечеству;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исторического значения конституционного развития России, своих конституционн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ых прав и обязанностей, уважение закона и правопорядка;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СССР в 1985 – 1991 гг.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</w:t>
            </w:r>
            <w:r>
              <w:rPr>
                <w:sz w:val="24"/>
                <w:szCs w:val="24"/>
              </w:rPr>
              <w:lastRenderedPageBreak/>
              <w:t>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ность российской гражданской идентичности, патриотизма, уважения к своему народу, чувства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ответственности перед Родиной, гордости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1945 – 1991 гг.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российской гражданской идентичности, патриотизма, уважения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мировоззрения,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значения истории как знания о развитии человека и общества,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социальном и нравственном опыте предшествующих поколений;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6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53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Российская Федерация в 1992 – начале 2020-х гг.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 в 1990-е гг.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</w:t>
            </w:r>
            <w:r>
              <w:rPr>
                <w:sz w:val="24"/>
                <w:szCs w:val="24"/>
              </w:rPr>
              <w:lastRenderedPageBreak/>
              <w:t>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 в ХХI веке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https://resh.edu.ru/subject/lesson/6394/train/168340/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нравственные ценности и нормы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современного российского общества; понимание значения личного вклада в построение устойчивого будущего;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зни в соответствии с традициями народов России;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1992 - 2023 гг.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нравственного сознания, этического поведения;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способность оценивать ситуации нравственного выбора и принимать осознанные решения, ориентируясь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ответственное отношение к своим родителям, представителям старших поколений, осознание значения создания семьи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основе принятия ценностей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семейной жизни в соответствии с традициями народов России;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сформированность мировоззрения, соответствующего современному уровню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исторической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значения истории как знания о развитии человека и общества, о социальном и нравственном опыте предшествующи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поколений;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6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53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обобщение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9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jc w:val="center"/>
            </w:pPr>
          </w:p>
        </w:tc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6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53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4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</w:pPr>
          </w:p>
        </w:tc>
      </w:tr>
    </w:tbl>
    <w:p w:rsidR="00000000" w:rsidRDefault="00185A8E">
      <w:pPr>
        <w:sectPr w:rsidR="00000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092" w:rsidRDefault="00185A8E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121449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A86092" w:rsidRDefault="00185A8E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</w:t>
      </w:r>
    </w:p>
    <w:tbl>
      <w:tblPr>
        <w:tblW w:w="140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11727"/>
        <w:gridCol w:w="1068"/>
      </w:tblGrid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86092" w:rsidRDefault="00A86092">
            <w:pPr>
              <w:pStyle w:val="Standard"/>
              <w:spacing w:after="0"/>
              <w:ind w:left="135"/>
            </w:pP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86092" w:rsidRDefault="00A86092">
            <w:pPr>
              <w:pStyle w:val="Standard"/>
              <w:spacing w:after="0"/>
              <w:ind w:left="135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 во Всеобщую историю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начала ХХ в. Понятие «Новейшее время». Хронологические рамки и периодизация Новейшей истории.</w:t>
            </w: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накануне Первой мировой войны. . Мир в начале ХХ 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Развитие индустриального общества. Индустриальная цивилизация в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«Пробуждение Азии». Технический прогресс. Изменение социальной структуры общества. Рабочее движение и социа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лизм.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мировая война. 1914 – 1918 г.г.Антанта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вия Первой мировой войны.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Распад империй и образование новых национальных государств в Европе. Факторы, повлиявшие на распад империй после Первой мировой войны.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Версальско-Вашингтонс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кая система международных отношений. 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1920-е гг. Послевоенная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стабилизация. Факторы, способствующие изменениям в социально-экономической сфере в странах Запада. Экономический бум. Демократизация общественной жизни, возникновение массового общества. Влияние социалистических партий и профсоюзов.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Итальянский фашизм.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Авторитарные режимы в Европе. Формирование авторитарных режимов, причины их возникновения в европейских странах в 1920–1930-е гг. Возникновение фашизма. Фашистский режим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Италии. Особенности режима Муссолини. Начало борьбы с фашизмом.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депрессия. Преобразования Ф. Рузвельта в США 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рики.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Германский нацизм. Нарастание агрессии в мире.. Причины возникновения нацистской диктатуры в Германии в 1930-е гг.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Установление нацистской диктатуры.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Нацистский режим в Германии.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война в Испании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Азии, Африки и Латинской Америки в 1918 – 1930 гг.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Экспансия колониализма. Цели национально-освободительных движений в странах Востока.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Азии, Африки и Латинской Америки в 1918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1930 гг.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1930-е гг.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Начальный период Второй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мировой войны. 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нских агрессоров в 1939–1941 гг. Причины побед Германии и ее союзников в начальный период Второй мировой войны.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Великой Отечественной войны и войны на Тихом океане. Нападение Германии на СССР. Нападение Японии на США. Формирование антигитлеровс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кой коалиции. Ленд-лиз. Подписание Декларации Объединенных Наций. Положение в оккупированных странах.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перелом во Второй мировой войне.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антигитлеровской коалиции: Тегеранская конференция. Падение режим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 Муссолини в Италии. Перелом в войне на Тихом океане.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Разгром Германии, Японии и их союзников.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трибунал, Токийский и Хабаровский процессы над немецкими и японскими военными преступниками. Важнейшие итоги Второй мировой войны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1914 – 1945 гг.»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Историю России начала ХХ в..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ремя революционных потрясений и войн.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Предвоенные международные кризисы. Покушение на эрцгерцога Франца Фердинанда и начало войны. Планы сторон.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армия на фронтах Первой мировой войны. Русская армия на фронтах Первой мировой войны. Военная кампания 1914 года. Военные действия 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 года. Кампания 1916 года. Мужество и героизм российских воинов.</w:t>
            </w:r>
          </w:p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ий в российском обществе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революция. Февраль 1917 г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Объективные и субъективные причины революционного кризиса. Падение монархии. Временное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революция. Октябрь 1917 г.  Изменение общественных настроений.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сская православная церковь в условиях революции.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революционные преобразования большевиков.  Первые декреты новой власти. Учредительное собрание. Организация власти Советов. Создание новой армии и спецслужбы. Брестский мир. Конституция РСФСР 191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 года.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политика советской власти. Национализация промышленности. «Военный коммунизм» в городе и деревне. План ГОЭРЛО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Гражданская война: истоки и основные участники..  Гражданская война: истоки и основные участники. Причины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фронтах Гражданской войны. События 1918–1919 гг. «Военспец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Революция и Гражданская война на национальных окраинах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азье. Победа советской власти в Средней Азии и борьба с басмачеством.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1914 – 1922 гг.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Повторительно- 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«Россия в 1914 – 1922 гг.»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Экономический и политический кризис начала 1920-х гг.  Крестьянские восстания. Кронштадтское восстание. Переход от «военного коммунизма» к новой экономической политике.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Экономическое и социальное развитие в годы нэпа.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Национальная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в 1920-е гг. Предпосылки и значение образования СССР. Конституция 1924 г. Административно-территориальные реформы и национально-государственное строительство. Политика коренизации.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в 1920-е гг. Колебания политического 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рса в начале 1920-х гг. Болезнь В.И. Ленина и борьба за власть. Внутрипартийная борьба и ликвидация оппозиции внутри ВКП(б).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Международное положение и внешняя политика СССР в 1920-е гг.  Советская Россия на Генуэзской конференции. Дипломатические приз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нания .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СССР – «Полоса признания». Отношения со странами Востока. Деятельность Коминтерна. Дипломатические конфликты с западными странами.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советского общества в 1920-е гг. Контроль над интеллектуальной жизнью общества.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«Великий перелом». Индустриализация. Форсированная индуст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Коллективизация сельского хозяйства. Цель и задачи коллективизации. Начало коллективизации. 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скулачивание. Голод 1932–1933 гг. Становление колхозной системы. Итоги коллективизации.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Политическая система и национальная политика СССР в 1930-е гг.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СССР в 30-е годы.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Конституция 1936 года. Укрепление политического режима. Репрессивная политика.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 советского общества в 1930-е гг.: создание «нового человека. Власть и церков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ь. Культурная революция.</w:t>
            </w: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 отечественной науки в 1930-е гг. Развитие здравоохранения и образования.</w:t>
            </w: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Советское искусство 1930-х гг. Власть и культура. Советская литература. Советские кинематограф, музыка, изобразительное искусство, театр.</w:t>
            </w: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тов.</w:t>
            </w: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оке. Советско-германский договор о ненападении.</w:t>
            </w:r>
          </w:p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Бу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ковины. Подготовка Германии к нападению на СССР.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науки, образования, здравоохранения в 1930-е гг. Достижения отечественной науки в 1930-е гг.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здравоохранения и образования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Советское искусство 1930-х гг. Советское искусство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1930-х гг. Власть и культура. Советская литература. Советские кинематограф, музыка, изобразительное искусство, театр.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населения в 1930-е гг. Общественные настроения. Русское Зарубежье и его роль в развитии мировой культуры. Численно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сть, состав и главные центры Русского Зарубежья. Русская зарубежная Церковь. Культура Русского Зарубежья. Повседневная жизнь эмигрантов.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СССР и мировое сообщество в 1929 – 1939 гг. Мировой экономический кризис 1929–1933 гг. и пути выхода из него. Борь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СССР накануне Великой Отечественной войны. Вхождение в состав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СССР Западной Украины и Западной Белоруссии.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край в 1920 – 1930-е гг.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ий урок по разделу «Советский Союз в 1920 – 1930-е гг.»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Великой Отечественной войны. План «Барбаросса». Вторжение врага. Чрезвычайные меры советского руководства.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Тяжелые бои летом – осенью 1941 г.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Битва за Москву и блокада Ленинграда.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Фронт за линией фр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онта. Характер войны и цели гитлеровцев. Оккупационный режим. Партизанское и подпольное движение. Трагедия плена. Репатриации. Пособники оккупантов.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Единство фронта и тыла. Эвакуации. Вклад советской военной экономики в Победу. Поставки по ленд-лизу.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фронта и тыла продовольствием. Патриотизм советских людей. Государство и церковь в годы войны.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Сталинградская битва. Начало коренного перелома в ходе войны.  Боевые действия весной и в начале лета 1942 года. Начало битвы за Кавказ.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Сталинградская битва. Контрнаступление под Сталинградом. Ликвидация окруженной группировки врага.</w:t>
            </w:r>
          </w:p>
          <w:p w:rsidR="00A8609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 Курском. Курская битва.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Курская битва. Завершение коренного перелома. Немецкое наступление под 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«Десять сталинских ударов» и изгнание врага с территории СССР. Обстановка на фронт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Львовско-Сандомирская операция.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Наука и культура в годы войны.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Освобождение народов Европы. Победа СССР в Великой Отечественной войне. Освободител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Эльбе. Взятие Берлина и капитуляция Германии.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Война с Японией. Окончание Второй мировой войны.  Потсдамская конференция. Вступление СССР в войну с Японией. Освобождение Маньчж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1941 – 1945 гг.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000000" w:rsidRDefault="00185A8E">
      <w:pPr>
        <w:sectPr w:rsidR="00000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092" w:rsidRDefault="00185A8E">
      <w:pPr>
        <w:pStyle w:val="Standard"/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</w:t>
      </w:r>
    </w:p>
    <w:tbl>
      <w:tblPr>
        <w:tblW w:w="140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1596"/>
        <w:gridCol w:w="1225"/>
      </w:tblGrid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86092" w:rsidRDefault="00A86092">
            <w:pPr>
              <w:pStyle w:val="Standard"/>
              <w:spacing w:after="0"/>
              <w:ind w:left="135"/>
            </w:pP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86092" w:rsidRDefault="00A86092">
            <w:pPr>
              <w:pStyle w:val="Standard"/>
              <w:spacing w:after="0"/>
              <w:ind w:left="135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во второй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холодной войны и формирование биполярной системы. Складывание биполярного мира. План Маршалла и доктрина Трумэна. Установление просоветских режимов в странах Восточной Европы. Раскол Германии.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Советско-югославский конфликт и политические репрессии в Восточной Европе. Причины начала холодной войны.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США и страны Западной Европы во второй половине ХХ в.  Маккартизм в США. Возникновение «общества потребления». Проблема прав человека. Возникновен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еологии. Социальный кризис конца 1960-х гг. и его значение.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США и страны Западной Европы во второй половине ХХ в.  Маккартизм в США. Возникновение «общества потребления». Проблема прав человека. Возникновение Европейского экономического общества.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 значение.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Социально-экономическая система Восточной Европы в середине ХХ в. Кризисы в ряде социалистических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Восточная Европа в 1990-х гг. и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в.Социально-экономическая система Восточной Европы в середине ХХ в. Кризисы в ряде социалистических стран. «Пражская весна» 1968 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Балканах. Агрессия НАТО против Югославии. Восточная Европа в 1990-х гг.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Восточной и Юго-Восточной Азии в 1940 – 1970-х гг.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Победа коммунистов в Индокитае. Причины и последствия локальных войн в Китае, Корее, Вьетнаме, Лаосе, Камбодже.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Азии: социалистический выбор развития. Строительство социализма в Китае. Мао Цзэдун. «Культурная революция» в Китае. Рыночные реформы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ское чудо». Кризис японского общества.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  «Тихоокеанские драконы»: Южная Корея, Тайвань, Сингапур и Гонконг.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Успехи Китая. Причины экономических успехов Японии, Южной Кореи, Китая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Арабские страны и возникновение государства Израиль.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-израильских войн, революции в Иране.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Тропической и Южной Африки. Освобождение от колониальной зависимости. Обретение независимости странами Южной Азии. Преобразования в независимой Индии. Индия и Пакистан. Кризис индийского общества и борьба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 его преодоление. Капиталистическая модернизация Тайланда, Малайзии и Филиппин. Индонезия и Мьянма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  Аграрные реформы и импортозамещающая индустриализация. Революция на Кубе. Переход Кубы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«Страны Азии, Африки и Латинской Америки во второй полови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ХХ в. -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Международные отношения в конце 1940-е – конце 1980-х гг. 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Международные отношения в конце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1940-е – конце 1980-х гг.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Международные отношения в 1990-е – 2023 г. Международные отношения в 1990-е – 2023 г. Расширен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1990-е – 2023 г. Кризис глобального доминирования Запада.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 Важнейшие направления развития науки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Ядерная энергетика. Освоение космоса. Развитие культуры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литература, театральное искусство, музыка, архитектура, изобразительное искусство. Олимпийское движение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временности.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1945 год – начало ХХI века»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Восстановление и развитие экономики и социальной сферы. Послевоенные годы. Влияние Победы.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аселения.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Идеология, наука, культура и спорт в послевоенные годы.  Соперничество в высших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 роль СССР в послевоенном мире. Внешняя политика СССР в 1945 – 1953 гг. Ук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Новое руководство страны. Смена политического 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рса.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органов, партийных и общественных организаций. Новая Программа КПСС и проект Конституции СССР.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Экономическое и социальное развитие в 1953 – 1964 гг. Основные направления экономического и социального развития СССР в 1953–1964 гг. Экономический курс Г.М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и техники. в 1953 – 1964 гг.  Научно-техническая революция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Освоение космоса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 прост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ранство в 1953 – 1964 гг.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Перемены в повседневной жизни в 1953 – 1964 гг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в 1953 – 1964 гг. Новый курс советской внешней политики: от конфронтации к диалогу. СССР и страны Запада. Гонка вооружений. СССР и мировая социалистическая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 Распад колониальной системы. СССР и страны третьего мира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СССР в 1964 - 1985 гг.Политическое развитие СССР в 1964–1985 гг.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Итоги и значение «великого десятилетия» Н.С. Хрущева. Политический курс Л.И. Брежнева. Конституция СССР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1977 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в 1964 - 1985 гг. Особенности социально-экономического развития СССР в 1964–1985 гг. Новые ориентиры аграр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ной политики: реформа 1965 г. и ее результаты. Косыгинская реформа промышленности. Рост социально-экономических проблем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науки, образование, здравоохранения в 1964 - 1985 гг. Развитие науки, образования, здравоохранения. Научные и технические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приоритеты. Советская космическая программа. Развитие образования. Советское здравоохранение.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Идеология и культура в 1964 - 1985 гг. Новые идеологические ориентиры. Концепция «развитого социализма». Диссиденты и неформалы. Литература и искусство: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поиски новых путей. Достижения советского спорта.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советского общества в 1964 - 1985 гг. Общественные настроения.</w:t>
            </w:r>
          </w:p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 и национальные движения. Новая историческая общность. Изменение национального состава населения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ССР. Развитие республик в рамках единого государства. Национальные движения. Эволюция национальной политики.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СССР в 1964 - 1985 гг. Новые вызовы внешнего мира.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 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СССР и мир в начале 1980-х. Предпосылки реформ. Нарастание кризис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явлений в СССР. Ю.В. Андропов и начало формирования идеологии перемен. М.С. Горбачев и его окружение: курс на реформы.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СССР в 1985 – 1991 гг.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СССР в 1985–1991 гг. Первый этап преоб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Перемены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 политической системы СССР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её итоги.  Начало изменения советской политической системы. Конституционная реформа 1988–1991 гг.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Съезд народных депутатов СССР и его значение. Становление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многопартийности. Кризис в КПСС и создание Коммунистической партии РСФСР.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в мире.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 и подъем национальных движений. Распад СССР.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1945 – 1991 гг.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«СССР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1964 – 1991 гг.»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Дефолт 1998 года и его последствия. Россия после дефолта. Результаты экономических реформ 1990-х гг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Российской Федерации в 1990-е гг. Разработка новой Конституции России. Нарастание политико-конституционного кризиса в условиях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вития России в 1990-е гг. Отставка Президента России Б.Н. Ельцина.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Межнациональные отношения и национальная политика в 1990-е гг. Народы и регионы России после распада СССР. Федеративный договор. Военно-политический кризис в Чеченской Республике.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Повседневная жизнь в 1990-е гг.  Изменения в структуре российского общества и условиях жизни различных групп населения в 1990-е гг.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 и доходы населения.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расслоение. Досуг и туризм.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и мир. Внешняя политика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ации в 1990-е гг.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траны в 1990-е гг.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Укрепление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вертикали власти. Противодействие террористической угрозе. Урегулирование кризиса в Урегулирование кризиса в Чеченской Республике. Обеспече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2008 – 2011 гг.  Президент Д.А. Медведев и его программа. Военный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конфликт в Закавказье. Новый этап политической реформы. Выборы в Государственную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Думу 2011 г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Культура, наука, спорт и общественная жизнь в 1990-х –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2020-х гг.  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Развитие науки. Формирование суверенной системы образова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ния. Средства массовой информации. Российский спорт. Государство и основные религиозные конфессии. Повседневная жизнь.</w:t>
            </w: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Россия в современном мире. Становление нового внешнеполитического курса России в 2000–2007 гг. Рост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международного авторитета России и возобновление конфронтации со странами Запада в 2008–2020 гг.</w:t>
            </w:r>
          </w:p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 РФ в 2018 г. Национальные цели развития страны.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Конституционная реформа 2020 г. Выборы в Государственную Думу VIII созыва.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Культура, наука, спорт и общественная жизнь в 1990-х – начале 2020-х гг. Последствия распада СССР в сфере науки,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культуры. Литература. Кинематограф. Музыка. Театр. Изобразительное и монументальное искусство. Развитие российской культуры в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Развитие науки. Формирование суверенной системы образования. Средства массовой информации. Российский спорт. Государство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основные религиозные конфессии. Повседневная жизнь.</w:t>
            </w:r>
          </w:p>
          <w:p w:rsidR="00A86092" w:rsidRPr="00CA1382" w:rsidRDefault="00185A8E">
            <w:pPr>
              <w:pStyle w:val="Standard"/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нами Запада в 2008–2020 гг.</w:t>
            </w:r>
          </w:p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Конституционная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2020 г. Выборы в Государственную Думу VIII созыва.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Россия в современном мире. Становление нового внешнеполитического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курса России в 2000–2007 гг. Рост международного авторитета России и возобновление конфронтации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 странами Запада в 2008–2020 гг.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2008–2020 гг.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Конституционная реформа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г. Выборы в Государственную Думу VIII созыва.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сегодня. Специальная военная операция (СВО).  Отношения с Западом в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Давление на Россию со стороны США. Противодействие стратегии Запада в отношении России. Фальсификация истории. 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ство. Россия – страна героев.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сегодня. Специальная военная операция (СВО).   Отношения с Западом в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 героев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 край в 1992 – 2022 гг.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  <w:rPr>
                <w:lang w:val="ru-RU"/>
              </w:rPr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1945 год – начало ХХI века»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A86092">
            <w:pPr>
              <w:pStyle w:val="Standard"/>
              <w:spacing w:after="0"/>
              <w:ind w:left="135"/>
            </w:pP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92" w:rsidRDefault="00185A8E">
            <w:pPr>
              <w:pStyle w:val="Standard"/>
            </w:pPr>
            <w:r>
              <w:t>68</w:t>
            </w:r>
          </w:p>
        </w:tc>
      </w:tr>
    </w:tbl>
    <w:p w:rsidR="00000000" w:rsidRDefault="00185A8E">
      <w:pPr>
        <w:sectPr w:rsidR="00000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092" w:rsidRPr="00CA1382" w:rsidRDefault="00185A8E">
      <w:pPr>
        <w:pStyle w:val="Standard"/>
        <w:spacing w:after="0" w:line="480" w:lineRule="auto"/>
        <w:ind w:left="-709"/>
        <w:rPr>
          <w:lang w:val="ru-RU"/>
        </w:rPr>
      </w:pPr>
      <w:bookmarkStart w:id="13" w:name="block-12144919"/>
      <w:bookmarkEnd w:id="12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Итоговая контрольная работа по истории. 10 класс. 1 вариант.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.Расположите в хронологической последовательности исторические события.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Образование СССР    2) Брусиловский прорыв   3) Московская битва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2.Установите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соответствие между событиями и годами.</w:t>
      </w:r>
    </w:p>
    <w:tbl>
      <w:tblPr>
        <w:tblW w:w="1057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9"/>
        <w:gridCol w:w="172"/>
        <w:gridCol w:w="6874"/>
      </w:tblGrid>
      <w:tr w:rsidR="00A86092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5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Default="00185A8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СОБЫТИЯ</w:t>
            </w:r>
          </w:p>
        </w:tc>
        <w:tc>
          <w:tcPr>
            <w:tcW w:w="17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Default="00185A8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Default="00185A8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A8609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5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092" w:rsidRPr="00CA1382" w:rsidRDefault="00185A8E">
            <w:pPr>
              <w:pStyle w:val="Standard"/>
              <w:spacing w:after="0" w:line="240" w:lineRule="auto"/>
              <w:ind w:firstLine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А) Введение продналога</w:t>
            </w:r>
          </w:p>
          <w:p w:rsidR="00A86092" w:rsidRPr="00CA1382" w:rsidRDefault="00185A8E">
            <w:pPr>
              <w:pStyle w:val="Standard"/>
              <w:spacing w:after="0" w:line="240" w:lineRule="auto"/>
              <w:ind w:firstLine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Б) Поход Деникина на Москву</w:t>
            </w:r>
          </w:p>
          <w:p w:rsidR="00A86092" w:rsidRPr="00CA1382" w:rsidRDefault="00185A8E">
            <w:pPr>
              <w:pStyle w:val="Standard"/>
              <w:spacing w:after="0" w:line="240" w:lineRule="auto"/>
              <w:ind w:firstLine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В) Свержение монархии</w:t>
            </w:r>
          </w:p>
          <w:p w:rsidR="00A86092" w:rsidRPr="00CA1382" w:rsidRDefault="00185A8E">
            <w:pPr>
              <w:pStyle w:val="Standard"/>
              <w:spacing w:after="0" w:line="240" w:lineRule="auto"/>
              <w:ind w:firstLine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Г) Вступление СССР в Лигу Наций</w:t>
            </w:r>
          </w:p>
        </w:tc>
        <w:tc>
          <w:tcPr>
            <w:tcW w:w="17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092" w:rsidRDefault="00185A8E">
            <w:pPr>
              <w:pStyle w:val="Standard"/>
              <w:spacing w:after="0" w:line="240" w:lineRule="auto"/>
              <w:ind w:firstLine="3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1917</w:t>
            </w:r>
          </w:p>
          <w:p w:rsidR="00A86092" w:rsidRDefault="00185A8E">
            <w:pPr>
              <w:pStyle w:val="Standard"/>
              <w:spacing w:after="0" w:line="240" w:lineRule="auto"/>
              <w:ind w:firstLine="3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1919</w:t>
            </w:r>
          </w:p>
          <w:p w:rsidR="00A86092" w:rsidRDefault="00185A8E">
            <w:pPr>
              <w:pStyle w:val="Standard"/>
              <w:spacing w:after="0" w:line="240" w:lineRule="auto"/>
              <w:ind w:firstLine="3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1921</w:t>
            </w:r>
          </w:p>
          <w:p w:rsidR="00A86092" w:rsidRDefault="00185A8E">
            <w:pPr>
              <w:pStyle w:val="Standard"/>
              <w:spacing w:after="0" w:line="240" w:lineRule="auto"/>
              <w:ind w:firstLine="3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4)1934</w:t>
            </w:r>
          </w:p>
        </w:tc>
      </w:tr>
    </w:tbl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Ниже приведен перечень фамилий видных государственных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деятелей. Все они, за исключением двух, занимали высокие посты в советский период. Найдите и запишите цифры государственных деятелей, не относящиеся к советскому периоду.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Сталин    2) Столыпин    3) Троцкий    4) Витте    5) Берия    6) Молотов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Напиш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ите пропущенное слово.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Массовое движение новаторов социалистического производства в СССР — рабочих, колхозников, инженерно-технических работников — за повышение производительности труда, начало которому было положено в 1935 г., получило название «________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 движение».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Установите соответствие между процессами (явлениями, событиями) и фактами, относящимися к этим процессам (явлениям, событиям)..</w:t>
      </w:r>
    </w:p>
    <w:tbl>
      <w:tblPr>
        <w:tblW w:w="1111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7"/>
        <w:gridCol w:w="171"/>
        <w:gridCol w:w="5282"/>
      </w:tblGrid>
      <w:tr w:rsidR="00A8609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Default="00185A8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ПРОЦЕССЫ (ЯВЛЕНИЯ, СОБЫТИЯ)</w:t>
            </w:r>
          </w:p>
        </w:tc>
        <w:tc>
          <w:tcPr>
            <w:tcW w:w="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Default="00185A8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Default="00185A8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5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092" w:rsidRPr="00CA1382" w:rsidRDefault="00185A8E">
            <w:pPr>
              <w:pStyle w:val="Standard"/>
              <w:spacing w:after="0" w:line="240" w:lineRule="auto"/>
              <w:ind w:firstLine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революционные преобразования большевиков</w:t>
            </w:r>
          </w:p>
          <w:p w:rsidR="00A86092" w:rsidRPr="00CA1382" w:rsidRDefault="00185A8E">
            <w:pPr>
              <w:pStyle w:val="Standard"/>
              <w:spacing w:after="0" w:line="240" w:lineRule="auto"/>
              <w:ind w:firstLine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коллективизация в СССР</w:t>
            </w:r>
          </w:p>
          <w:p w:rsidR="00A86092" w:rsidRPr="00CA1382" w:rsidRDefault="00185A8E">
            <w:pPr>
              <w:pStyle w:val="Standard"/>
              <w:spacing w:after="0" w:line="240" w:lineRule="auto"/>
              <w:ind w:firstLine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новая экономическая политика</w:t>
            </w:r>
          </w:p>
          <w:p w:rsidR="00A86092" w:rsidRPr="00CA1382" w:rsidRDefault="00185A8E">
            <w:pPr>
              <w:pStyle w:val="Standard"/>
              <w:spacing w:after="0" w:line="240" w:lineRule="auto"/>
              <w:ind w:firstLine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в России</w:t>
            </w:r>
          </w:p>
        </w:tc>
        <w:tc>
          <w:tcPr>
            <w:tcW w:w="1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092" w:rsidRPr="00CA1382" w:rsidRDefault="00185A8E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замена продразверстки продналогом</w:t>
            </w:r>
          </w:p>
          <w:p w:rsidR="00A86092" w:rsidRDefault="00185A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массовые ссылки хозяев, признанных</w:t>
            </w:r>
          </w:p>
          <w:p w:rsidR="00A86092" w:rsidRPr="00CA1382" w:rsidRDefault="00185A8E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кулаками</w:t>
            </w:r>
          </w:p>
          <w:p w:rsidR="00A86092" w:rsidRPr="00CA1382" w:rsidRDefault="00185A8E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разгон большевиками Учредительного </w:t>
            </w:r>
          </w:p>
          <w:p w:rsidR="00A86092" w:rsidRPr="00CA1382" w:rsidRDefault="00185A8E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</w:p>
          <w:p w:rsidR="00A86092" w:rsidRPr="00CA1382" w:rsidRDefault="00185A8E">
            <w:pPr>
              <w:pStyle w:val="Standard"/>
              <w:spacing w:after="0" w:line="240" w:lineRule="auto"/>
              <w:ind w:firstLine="3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Декрета о земле</w:t>
            </w:r>
          </w:p>
        </w:tc>
      </w:tr>
    </w:tbl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Какие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три из перечисленных положений относятся к новой экономической политике (1921–1929 гг.)?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частичная денационализация мелких и средних предприятий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национализация мелких и средних предприятий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денационализация тяжёлой промышленности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4) проведение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денежной реформы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отмена государственной монополии внешней торговли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6) введение продналога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Заполните пропуски в данных предложениях, используя приведённый ниже список пропущенных элементов.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______________ конференция «Большой тройки» проходила в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43 г.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Первый таран в ночном воздушном бою произвёл советский лётчик ____________, сбивший на подступах к Москве вражеский бомбардировщик.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В ходе Курской битвы произошло крупнейшее танковое сражение у ________________.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Пропущенные элементы: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Ялтинс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кая (Крымская)  2) Н. Ф. Гастелло   3) станция Прохоровка   4) Тегеранская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В. В. Талалихин   6) разъезд Дубосеково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</w:t>
      </w:r>
      <w:r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Установите соответствие между фамилиями политических деятелей и их деятельностью.</w:t>
      </w:r>
    </w:p>
    <w:tbl>
      <w:tblPr>
        <w:tblW w:w="90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40"/>
        <w:gridCol w:w="5580"/>
      </w:tblGrid>
      <w:tr w:rsidR="00A86092">
        <w:tblPrEx>
          <w:tblCellMar>
            <w:top w:w="0" w:type="dxa"/>
            <w:bottom w:w="0" w:type="dxa"/>
          </w:tblCellMar>
        </w:tblPrEx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Default="00185A8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ФАМИЛИИ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Default="00185A8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Default="00185A8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</w:tr>
      <w:tr w:rsidR="00A86092" w:rsidRPr="00CA1382">
        <w:tblPrEx>
          <w:tblCellMar>
            <w:top w:w="0" w:type="dxa"/>
            <w:bottom w:w="0" w:type="dxa"/>
          </w:tblCellMar>
        </w:tblPrEx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092" w:rsidRPr="00CA1382" w:rsidRDefault="00185A8E">
            <w:pPr>
              <w:pStyle w:val="leftmargin"/>
              <w:spacing w:before="0" w:after="0"/>
              <w:ind w:firstLine="375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А) П. Н. Врангель</w:t>
            </w:r>
          </w:p>
          <w:p w:rsidR="00A86092" w:rsidRPr="00CA1382" w:rsidRDefault="00185A8E">
            <w:pPr>
              <w:pStyle w:val="leftmargin"/>
              <w:spacing w:before="0" w:after="0"/>
              <w:ind w:firstLine="375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Б) А. В. </w:t>
            </w:r>
            <w:r>
              <w:rPr>
                <w:color w:val="000000"/>
                <w:lang w:val="ru-RU"/>
              </w:rPr>
              <w:t>Колчак</w:t>
            </w:r>
          </w:p>
          <w:p w:rsidR="00A86092" w:rsidRPr="00CA1382" w:rsidRDefault="00185A8E">
            <w:pPr>
              <w:pStyle w:val="leftmargin"/>
              <w:spacing w:before="0" w:after="0"/>
              <w:ind w:firstLine="375"/>
              <w:rPr>
                <w:lang w:val="ru-RU"/>
              </w:rPr>
            </w:pPr>
            <w:r>
              <w:rPr>
                <w:color w:val="000000"/>
                <w:lang w:val="ru-RU"/>
              </w:rPr>
              <w:t>В) В. И. Ленин</w:t>
            </w:r>
          </w:p>
          <w:p w:rsidR="00A86092" w:rsidRPr="00CA1382" w:rsidRDefault="00185A8E">
            <w:pPr>
              <w:pStyle w:val="leftmargin"/>
              <w:spacing w:before="0" w:after="0"/>
              <w:ind w:firstLine="375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Г) </w:t>
            </w:r>
            <w:r>
              <w:rPr>
                <w:lang w:val="ru-RU"/>
              </w:rPr>
              <w:t>А.</w:t>
            </w:r>
            <w:r>
              <w:t> </w:t>
            </w:r>
            <w:r>
              <w:rPr>
                <w:lang w:val="ru-RU"/>
              </w:rPr>
              <w:t>Ф.</w:t>
            </w:r>
            <w:r>
              <w:t> </w:t>
            </w:r>
            <w:r>
              <w:rPr>
                <w:lang w:val="ru-RU"/>
              </w:rPr>
              <w:t>Керенский</w:t>
            </w:r>
            <w:r>
              <w:rPr>
                <w:color w:val="202122"/>
              </w:rPr>
              <w:t> 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092" w:rsidRPr="00CA1382" w:rsidRDefault="00185A8E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092" w:rsidRPr="00CA1382" w:rsidRDefault="00185A8E">
            <w:pPr>
              <w:pStyle w:val="leftmargin"/>
              <w:spacing w:before="0" w:after="0"/>
              <w:ind w:firstLine="375"/>
              <w:rPr>
                <w:lang w:val="ru-RU"/>
              </w:rPr>
            </w:pPr>
            <w:r>
              <w:rPr>
                <w:color w:val="000000"/>
                <w:lang w:val="ru-RU"/>
              </w:rPr>
              <w:t>1) лидер антибольшевистского движения в Крыму</w:t>
            </w:r>
          </w:p>
          <w:p w:rsidR="00A86092" w:rsidRPr="00CA1382" w:rsidRDefault="00185A8E">
            <w:pPr>
              <w:pStyle w:val="leftmargin"/>
              <w:spacing w:before="0" w:after="0"/>
              <w:ind w:firstLine="375"/>
              <w:rPr>
                <w:lang w:val="ru-RU"/>
              </w:rPr>
            </w:pPr>
            <w:r>
              <w:rPr>
                <w:color w:val="000000"/>
                <w:lang w:val="ru-RU"/>
              </w:rPr>
              <w:t>2) председатель СНК</w:t>
            </w:r>
          </w:p>
          <w:p w:rsidR="00A86092" w:rsidRPr="00CA1382" w:rsidRDefault="00185A8E">
            <w:pPr>
              <w:pStyle w:val="leftmargin"/>
              <w:spacing w:before="0" w:after="0"/>
              <w:ind w:firstLine="375"/>
              <w:rPr>
                <w:lang w:val="ru-RU"/>
              </w:rPr>
            </w:pPr>
            <w:r>
              <w:rPr>
                <w:color w:val="000000"/>
                <w:lang w:val="ru-RU"/>
              </w:rPr>
              <w:t>3) председатель временного правительства</w:t>
            </w:r>
          </w:p>
          <w:p w:rsidR="00A86092" w:rsidRPr="00CA1382" w:rsidRDefault="00185A8E">
            <w:pPr>
              <w:pStyle w:val="leftmargin"/>
              <w:spacing w:before="0" w:after="0"/>
              <w:ind w:firstLine="375"/>
              <w:rPr>
                <w:lang w:val="ru-RU"/>
              </w:rPr>
            </w:pPr>
            <w:r>
              <w:rPr>
                <w:color w:val="000000"/>
                <w:lang w:val="ru-RU"/>
              </w:rPr>
              <w:t>4) «верховный правитель России»</w:t>
            </w:r>
          </w:p>
        </w:tc>
      </w:tr>
    </w:tbl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Прочтите отрывок из документа и укажите к какой войне он относится.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«Объявляем всем верным Нашим подданным: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Следуя историческим своим заветам, Россия, единая по вере и крови с славянскими народами, никогда не взирала на их судьбу безучастно. С полным единодушием и особою силою пробудились братские чувства русского народа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славянам в последние дни, когда Австро-Венгрия предъявила Сербии заведомо неприемлемые для Державного государства требования. Презрев уступчивый и миролюбивый ответ Сербского правительства, отвергнув доброжелательное посредничество России, Австрия поспешн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перешла в вооружённое нападение, открыв бомбардировку беззащитного Белграда.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Вынужденные в силу создавшихся условий принять необходимые меры предосторожности, Мы повелели привести армию и флот на военное положение, но, дорожа кровью и достоянием Наших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дданных, прилагали все усилия к мирному исходу начавшихся переговоров. Среди дружественных сношений союзная Австрии Германия, вопреки Нашим надеждам на вековое доброе соседство и не внемля заверению Нашему, что принятые меры отнюдь не имеют враждебных ей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елей, стала домогаться немедленной их отмены и, встретив отказ в этом требовании, внезапно объявила России войну.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Ныне предстоит уже не заступаться только за несправедливо обиженную родственную Нам страну, но оградить честь, достоинство, целость России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оложение её среди Великих Держав.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 непоколебимо верим, что на защиту Русской Земли дружно и самоотверженно встанут все верные Наши подданные.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грозный час испытания да будут забыты внутренние распри. Да укрепится ещё теснее единение Царя с Его народом,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да отразит Россия, поднявшаяся как один человек, дерзкий натиск врага.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 глубокою верою в правоту Нашего дела и смиренным упованием на Всемогущий Промысел, Мы молитвенно призываем на Святую Русь и доблестные войска Наши Божие благословение».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Прочтите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отрывок из воспоминаний.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«С 27 февраля, день за днём, с утра и до вечера, к Думе являлись всевозможные делегации, приходили непрерывной вереницей полки в полном составе, рабочие всех заводов и фабрик, учащиеся и т. д. В толпе царило радостное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восторженное настроение, всюду сохранялся порядок. У всех на устах было имя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 Родзянко, к которому шли и шли без конца. По много раз приходилось Михаилу Владимировичу выходить к толпе и объяснять народу создавшееся положение. Михаил Владимирович выбива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лся из сил.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Свивший себе тут же в Думе прочное гнездо совет рабочих депутатов первое время держался как-то в стороне. Появились и из их лагеря ораторы, речи которых сначала лились в унисон с тем, что говорилось от имени Думы. Однако скоро картина резко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енилась. Тон представителей этой организации стал менять свою окраску. Уже чувствовались демагогия и пораженчество. Последнее обстоятельство сильно беспокоило Михаила Владимировича, который не мог один бороться с этими явлениями. Ряды членов Г. Думы, разде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лявших первое время непосильный одному человеку труд, стали редеть…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Совет рабочих депутатов блестяще воспользовался создавшимся положением и быстро, очень талантливо наладил дело пропаганды. И вот народ, стремившийся узнать правду и желавший понять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происходящее, шел за разъяснениями в Думу, а здесь его встречали не депутаты, и народ получал "соответствующие" разъяснения и инструкции, приведшие его в результате к 25 октября».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Используя отрывок и знания по истории, выберите в приведённом списке три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рных суждения.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События, описанные в тексте, относятся к 1905 г.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Явление, описываемое в воспоминаниях, получило название «режим двоевластия».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Одним из современников событий, описываемых в воспоминаниях, был А. Ф. Керенский.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Исторический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о котором говорится в воспоминаниях, был одним из лидеров партии эсеров.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Автор воспоминаний отмечает высокую популярность в начале описываемых событий исторического деятеля, о котором говорится в воспоминаниях.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6) Автор воспоминаний позитивно оценивае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 роль представителей социалистических партий в описываемых в воспоминаниях событиях.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Рассмотрите схему и выполните задание. Какая война обозначена на карте?</w:t>
      </w:r>
    </w:p>
    <w:p w:rsidR="00A86092" w:rsidRDefault="00185A8E">
      <w:pPr>
        <w:pStyle w:val="Standard"/>
        <w:shd w:val="clear" w:color="auto" w:fill="FFFFFF"/>
        <w:spacing w:after="0" w:line="240" w:lineRule="auto"/>
        <w:jc w:val="both"/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960278" cy="439092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0278" cy="4390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12.Напишите название военного плана, изображённого на карте.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13.Напишите название города, обо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значенного на схеме цифрой «4».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14.Напишите цифру, которой обозначен город, для захвата которого была разработана операция «Тайфун».</w:t>
      </w:r>
    </w:p>
    <w:p w:rsidR="00A86092" w:rsidRPr="00CA1382" w:rsidRDefault="00185A8E">
      <w:pPr>
        <w:pStyle w:val="leftmargin"/>
        <w:shd w:val="clear" w:color="auto" w:fill="FFFFFF"/>
        <w:spacing w:before="0" w:after="0"/>
        <w:ind w:firstLine="375"/>
        <w:jc w:val="both"/>
        <w:rPr>
          <w:lang w:val="ru-RU"/>
        </w:rPr>
      </w:pPr>
      <w:r>
        <w:rPr>
          <w:b/>
          <w:color w:val="000000"/>
          <w:lang w:val="ru-RU"/>
        </w:rPr>
        <w:t>15.Какие суждения, относящиеся к событиям, обозначенным на карте, являются верными? Выберите три суждения из шести предложе</w:t>
      </w:r>
      <w:r>
        <w:rPr>
          <w:b/>
          <w:color w:val="000000"/>
          <w:lang w:val="ru-RU"/>
        </w:rPr>
        <w:t>нных</w:t>
      </w:r>
      <w:r>
        <w:rPr>
          <w:color w:val="000000"/>
          <w:lang w:val="ru-RU"/>
        </w:rPr>
        <w:t>.</w:t>
      </w:r>
    </w:p>
    <w:p w:rsidR="00A86092" w:rsidRPr="00CA1382" w:rsidRDefault="00185A8E">
      <w:pPr>
        <w:pStyle w:val="a9"/>
        <w:shd w:val="clear" w:color="auto" w:fill="FFFFFF"/>
        <w:spacing w:before="0" w:after="0"/>
        <w:jc w:val="both"/>
        <w:rPr>
          <w:lang w:val="ru-RU"/>
        </w:rPr>
      </w:pPr>
      <w:r>
        <w:rPr>
          <w:color w:val="000000"/>
        </w:rPr>
        <w:t> </w:t>
      </w:r>
      <w:r>
        <w:rPr>
          <w:color w:val="000000"/>
          <w:lang w:val="ru-RU"/>
        </w:rPr>
        <w:t>1) Карта относится к начальному этапу войны.</w:t>
      </w:r>
    </w:p>
    <w:p w:rsidR="00A86092" w:rsidRPr="00CA1382" w:rsidRDefault="00185A8E">
      <w:pPr>
        <w:pStyle w:val="leftmargin"/>
        <w:shd w:val="clear" w:color="auto" w:fill="FFFFFF"/>
        <w:spacing w:before="0" w:after="0"/>
        <w:jc w:val="both"/>
        <w:rPr>
          <w:lang w:val="ru-RU"/>
        </w:rPr>
      </w:pPr>
      <w:r>
        <w:rPr>
          <w:color w:val="000000"/>
          <w:lang w:val="ru-RU"/>
        </w:rPr>
        <w:t>2) Карта относится к заключительному этапу войны.</w:t>
      </w:r>
    </w:p>
    <w:p w:rsidR="00A86092" w:rsidRPr="00CA1382" w:rsidRDefault="00185A8E">
      <w:pPr>
        <w:pStyle w:val="leftmargin"/>
        <w:shd w:val="clear" w:color="auto" w:fill="FFFFFF"/>
        <w:spacing w:before="0" w:after="0"/>
        <w:jc w:val="both"/>
        <w:rPr>
          <w:lang w:val="ru-RU"/>
        </w:rPr>
      </w:pPr>
      <w:r>
        <w:rPr>
          <w:color w:val="000000"/>
          <w:lang w:val="ru-RU"/>
        </w:rPr>
        <w:t>3) Под цифрой 3 находится Ленинград</w:t>
      </w:r>
    </w:p>
    <w:p w:rsidR="00A86092" w:rsidRPr="00CA1382" w:rsidRDefault="00185A8E">
      <w:pPr>
        <w:pStyle w:val="leftmargin"/>
        <w:shd w:val="clear" w:color="auto" w:fill="FFFFFF"/>
        <w:spacing w:before="0" w:after="0"/>
        <w:jc w:val="both"/>
        <w:rPr>
          <w:lang w:val="ru-RU"/>
        </w:rPr>
      </w:pPr>
      <w:r>
        <w:rPr>
          <w:color w:val="000000"/>
          <w:lang w:val="ru-RU"/>
        </w:rPr>
        <w:t>4) Руководителем страны в это время был И.</w:t>
      </w:r>
      <w:r>
        <w:rPr>
          <w:color w:val="000000"/>
        </w:rPr>
        <w:t> </w:t>
      </w:r>
      <w:r>
        <w:rPr>
          <w:color w:val="000000"/>
          <w:lang w:val="ru-RU"/>
        </w:rPr>
        <w:t>В. Сталин.</w:t>
      </w:r>
    </w:p>
    <w:p w:rsidR="00A86092" w:rsidRPr="00CA1382" w:rsidRDefault="00185A8E">
      <w:pPr>
        <w:pStyle w:val="leftmargin"/>
        <w:shd w:val="clear" w:color="auto" w:fill="FFFFFF"/>
        <w:spacing w:before="0" w:after="0"/>
        <w:jc w:val="both"/>
        <w:rPr>
          <w:lang w:val="ru-RU"/>
        </w:rPr>
      </w:pPr>
      <w:r>
        <w:rPr>
          <w:color w:val="000000"/>
          <w:lang w:val="ru-RU"/>
        </w:rPr>
        <w:t xml:space="preserve">5) Московская битва стала первым крупным поражение нацистских </w:t>
      </w:r>
      <w:r>
        <w:rPr>
          <w:color w:val="000000"/>
          <w:lang w:val="ru-RU"/>
        </w:rPr>
        <w:t>войск.</w:t>
      </w:r>
    </w:p>
    <w:p w:rsidR="00A86092" w:rsidRPr="00CA1382" w:rsidRDefault="00185A8E">
      <w:pPr>
        <w:pStyle w:val="leftmargin"/>
        <w:shd w:val="clear" w:color="auto" w:fill="FFFFFF"/>
        <w:spacing w:before="0" w:after="0"/>
        <w:jc w:val="both"/>
        <w:rPr>
          <w:lang w:val="ru-RU"/>
        </w:rPr>
      </w:pPr>
      <w:r>
        <w:rPr>
          <w:color w:val="000000"/>
          <w:lang w:val="ru-RU"/>
        </w:rPr>
        <w:t>6) Наступление немецких войск было остановлено по всей линии фронта зимой 1941 г.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16.</w:t>
      </w:r>
      <w:r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 каком событии идёт речь в документе? К какому году оно относится? Какие два основных новых органа власти возникли в начале этого события?</w:t>
      </w:r>
    </w:p>
    <w:p w:rsidR="00A86092" w:rsidRDefault="00A86092">
      <w:pPr>
        <w:pStyle w:val="Standard"/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Из воспоминаний госуд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арственного деятеля.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«К исходу дня 27 февраля весь Петроград был в руках восставших войск. Прежняя государственная машина прекратила работу... В Думе мы к тому времени учредили центральный орган для осуществления контроля над действиями войск и восставших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Временами стихия толпы принимала столь мощный размах, что, казалось, вот-вот захлестнёт всех нас, но мало-помалу напор её стихал, давая нам несколько минут передышки. Снаружи Таврический дворец более напоминал военный лагерь, нежели законодательный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...Мы были вынуждены дожидаться ночи, когда рассеялись толпы людей и опустели залы и коридоры. Наступила тишина, и в комнатах Временного комитета начались бесконечные дискуссии, конференции, страстные споры. Там, в ночной тиши, мы приступили к созданию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онтуров новой России...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Благословен человек, которому выпадает на долю пережить роковые поворотные годы в мировой истории, ибо он получает возможность заглянуть вглубь истории человечества, стать свидетелем того, как разрушается мир, мир старый, и возникае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 новый.</w:t>
      </w:r>
    </w:p>
    <w:p w:rsidR="00A86092" w:rsidRPr="00CA1382" w:rsidRDefault="00185A8E">
      <w:pPr>
        <w:pStyle w:val="Standard"/>
        <w:shd w:val="clear" w:color="auto" w:fill="FFFFFF"/>
        <w:spacing w:after="0" w:line="240" w:lineRule="auto"/>
        <w:ind w:firstLine="37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...То был исторический момент, породивший [новую Россию], которая заняла место России, осквернённой и загаженной Распутиным и ненавистной всем монархией. Непопулярные чиновные лица были буквально сметены со своих постов, многие из них — убиты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ранены. Рабочие на заводах, прекратив работу, принялись устранять неугодных им управляющих и инженеров, вывозя их на тачках за пределы предприятий. В некоторых районах крестьяне... стали на свой лад решать аграрный вопрос, изгоняя помещиков и захватывая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земли... После трёх лет войны до предела уставшие на фронте солдаты отказывались подчиняться своим офицерам и продолжать войну с врагом».</w:t>
      </w:r>
    </w:p>
    <w:p w:rsidR="00A86092" w:rsidRDefault="00A86092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86092" w:rsidRPr="00CA1382" w:rsidRDefault="00185A8E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На основе текста и знаний по истории укажите не менее трёх причин описанного в тексте события.</w:t>
      </w:r>
    </w:p>
    <w:p w:rsidR="00A86092" w:rsidRPr="00CA1382" w:rsidRDefault="00185A8E">
      <w:pPr>
        <w:pStyle w:val="Standard"/>
        <w:spacing w:after="0" w:line="480" w:lineRule="auto"/>
        <w:ind w:left="120"/>
        <w:rPr>
          <w:lang w:val="ru-RU"/>
        </w:rPr>
        <w:sectPr w:rsidR="00A86092" w:rsidRPr="00CA138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18.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Каким было отн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ошение автора к событию? Укажите не менее двух положений из текста, свидетельствующих об этом отношении.</w:t>
      </w:r>
    </w:p>
    <w:bookmarkEnd w:id="13"/>
    <w:p w:rsidR="00A86092" w:rsidRDefault="00A86092">
      <w:pPr>
        <w:pStyle w:val="Standard"/>
        <w:rPr>
          <w:sz w:val="28"/>
          <w:szCs w:val="28"/>
          <w:lang w:val="ru-RU"/>
        </w:rPr>
      </w:pPr>
    </w:p>
    <w:sectPr w:rsidR="00A8609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8E" w:rsidRDefault="00185A8E">
      <w:pPr>
        <w:spacing w:after="0" w:line="240" w:lineRule="auto"/>
      </w:pPr>
      <w:r>
        <w:separator/>
      </w:r>
    </w:p>
  </w:endnote>
  <w:endnote w:type="continuationSeparator" w:id="0">
    <w:p w:rsidR="00185A8E" w:rsidRDefault="0018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8E" w:rsidRDefault="00185A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5A8E" w:rsidRDefault="0018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874"/>
    <w:multiLevelType w:val="multilevel"/>
    <w:tmpl w:val="AC689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6092"/>
    <w:rsid w:val="00185A8E"/>
    <w:rsid w:val="00A86092"/>
    <w:rsid w:val="00C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Textbody"/>
    <w:pPr>
      <w:ind w:left="86"/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a8">
    <w:name w:val="Title"/>
    <w:basedOn w:val="Standard"/>
    <w:next w:val="a7"/>
    <w:pPr>
      <w:pBdr>
        <w:bottom w:val="single" w:sz="8" w:space="4" w:color="5B9BD5"/>
      </w:pBdr>
      <w:spacing w:after="300"/>
    </w:pPr>
    <w:rPr>
      <w:rFonts w:ascii="Calibri Light" w:hAnsi="Calibri Light"/>
      <w:b/>
      <w:bCs/>
      <w:color w:val="323E4F"/>
      <w:spacing w:val="5"/>
      <w:sz w:val="52"/>
      <w:szCs w:val="5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eftmargin">
    <w:name w:val="left_margin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</w:style>
  <w:style w:type="character" w:customStyle="1" w:styleId="10">
    <w:name w:val="Заголовок 1 Знак"/>
    <w:basedOn w:val="a0"/>
    <w:rPr>
      <w:rFonts w:ascii="Calibri Light" w:hAnsi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rPr>
      <w:rFonts w:ascii="Calibri Light" w:hAnsi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rPr>
      <w:rFonts w:ascii="Calibri Light" w:hAnsi="Calibri Light"/>
      <w:b/>
      <w:bCs/>
      <w:color w:val="5B9BD5"/>
    </w:rPr>
  </w:style>
  <w:style w:type="character" w:customStyle="1" w:styleId="40">
    <w:name w:val="Заголовок 4 Знак"/>
    <w:basedOn w:val="a0"/>
    <w:rPr>
      <w:rFonts w:ascii="Calibri Light" w:hAnsi="Calibri Light"/>
      <w:b/>
      <w:bCs/>
      <w:i/>
      <w:iCs/>
      <w:color w:val="5B9BD5"/>
    </w:rPr>
  </w:style>
  <w:style w:type="character" w:customStyle="1" w:styleId="ab">
    <w:name w:val="Подзаголовок Знак"/>
    <w:basedOn w:val="a0"/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ac">
    <w:name w:val="Заголовок Знак"/>
    <w:basedOn w:val="a0"/>
    <w:rPr>
      <w:rFonts w:ascii="Calibri Light" w:hAnsi="Calibri Light"/>
      <w:color w:val="323E4F"/>
      <w:spacing w:val="5"/>
      <w:kern w:val="3"/>
      <w:sz w:val="52"/>
      <w:szCs w:val="52"/>
    </w:rPr>
  </w:style>
  <w:style w:type="character" w:styleId="ad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NumberingSymbols">
    <w:name w:val="Numbering Symbols"/>
  </w:style>
  <w:style w:type="character" w:customStyle="1" w:styleId="probnums">
    <w:name w:val="prob_nums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Textbody"/>
    <w:pPr>
      <w:ind w:left="86"/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a8">
    <w:name w:val="Title"/>
    <w:basedOn w:val="Standard"/>
    <w:next w:val="a7"/>
    <w:pPr>
      <w:pBdr>
        <w:bottom w:val="single" w:sz="8" w:space="4" w:color="5B9BD5"/>
      </w:pBdr>
      <w:spacing w:after="300"/>
    </w:pPr>
    <w:rPr>
      <w:rFonts w:ascii="Calibri Light" w:hAnsi="Calibri Light"/>
      <w:b/>
      <w:bCs/>
      <w:color w:val="323E4F"/>
      <w:spacing w:val="5"/>
      <w:sz w:val="52"/>
      <w:szCs w:val="5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eftmargin">
    <w:name w:val="left_margin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</w:style>
  <w:style w:type="character" w:customStyle="1" w:styleId="10">
    <w:name w:val="Заголовок 1 Знак"/>
    <w:basedOn w:val="a0"/>
    <w:rPr>
      <w:rFonts w:ascii="Calibri Light" w:hAnsi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rPr>
      <w:rFonts w:ascii="Calibri Light" w:hAnsi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rPr>
      <w:rFonts w:ascii="Calibri Light" w:hAnsi="Calibri Light"/>
      <w:b/>
      <w:bCs/>
      <w:color w:val="5B9BD5"/>
    </w:rPr>
  </w:style>
  <w:style w:type="character" w:customStyle="1" w:styleId="40">
    <w:name w:val="Заголовок 4 Знак"/>
    <w:basedOn w:val="a0"/>
    <w:rPr>
      <w:rFonts w:ascii="Calibri Light" w:hAnsi="Calibri Light"/>
      <w:b/>
      <w:bCs/>
      <w:i/>
      <w:iCs/>
      <w:color w:val="5B9BD5"/>
    </w:rPr>
  </w:style>
  <w:style w:type="character" w:customStyle="1" w:styleId="ab">
    <w:name w:val="Подзаголовок Знак"/>
    <w:basedOn w:val="a0"/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ac">
    <w:name w:val="Заголовок Знак"/>
    <w:basedOn w:val="a0"/>
    <w:rPr>
      <w:rFonts w:ascii="Calibri Light" w:hAnsi="Calibri Light"/>
      <w:color w:val="323E4F"/>
      <w:spacing w:val="5"/>
      <w:kern w:val="3"/>
      <w:sz w:val="52"/>
      <w:szCs w:val="52"/>
    </w:rPr>
  </w:style>
  <w:style w:type="character" w:styleId="ad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NumberingSymbols">
    <w:name w:val="Numbering Symbols"/>
  </w:style>
  <w:style w:type="character" w:customStyle="1" w:styleId="probnums">
    <w:name w:val="prob_num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22638</Words>
  <Characters>129039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2</cp:revision>
  <dcterms:created xsi:type="dcterms:W3CDTF">2024-09-10T07:48:00Z</dcterms:created>
  <dcterms:modified xsi:type="dcterms:W3CDTF">2024-09-10T07:48:00Z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