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2E" w:rsidRPr="0061546F" w:rsidRDefault="0061546F" w:rsidP="0061546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                                     </w:t>
      </w:r>
      <w:r w:rsidRPr="0061546F">
        <w:rPr>
          <w:rFonts w:ascii="Times New Roman" w:hAnsi="Times New Roman" w:cs="Times New Roman"/>
          <w:sz w:val="28"/>
          <w:szCs w:val="28"/>
        </w:rPr>
        <w:t>Утверждаю:</w:t>
      </w:r>
    </w:p>
    <w:p w:rsidR="0061546F" w:rsidRPr="0061546F" w:rsidRDefault="0061546F" w:rsidP="0061546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61546F">
        <w:rPr>
          <w:rFonts w:ascii="Times New Roman" w:hAnsi="Times New Roman" w:cs="Times New Roman"/>
          <w:sz w:val="28"/>
          <w:szCs w:val="28"/>
        </w:rPr>
        <w:t xml:space="preserve">Директор школы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61546F">
        <w:rPr>
          <w:rFonts w:ascii="Times New Roman" w:hAnsi="Times New Roman" w:cs="Times New Roman"/>
          <w:sz w:val="28"/>
          <w:szCs w:val="28"/>
        </w:rPr>
        <w:t>И.И.Борисова</w:t>
      </w:r>
      <w:proofErr w:type="spellEnd"/>
    </w:p>
    <w:p w:rsidR="006B432E" w:rsidRDefault="006B432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9"/>
        <w:gridCol w:w="1902"/>
      </w:tblGrid>
      <w:tr w:rsidR="006B432E" w:rsidRPr="00E70D99" w:rsidTr="0054581B">
        <w:tc>
          <w:tcPr>
            <w:tcW w:w="4785" w:type="dxa"/>
          </w:tcPr>
          <w:p w:rsidR="006B432E" w:rsidRPr="00E70D99" w:rsidRDefault="006B432E" w:rsidP="00E7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</w:tcPr>
          <w:p w:rsidR="006B432E" w:rsidRPr="00E70D99" w:rsidRDefault="006B432E" w:rsidP="00E70D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6B432E" w:rsidRPr="00E70D99" w:rsidTr="0054581B">
        <w:tc>
          <w:tcPr>
            <w:tcW w:w="4785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– 33,31,8,34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,1,9,11,22,23,24,25,26,27,28,логопеды,37,ГПД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Pr="00E70D99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– метод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аб.,12,16,18,2,35,29,5,с\з,6,4,3,10,17,19,36,с/з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Pr="00E70D99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№ 32,20,14,36,7,15,13, методический кабинет, психолог, а/з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Pr="00E70D99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Pr="00E70D99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Коридор 1,2,3 этажи</w:t>
            </w: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– директор, приемная, завучи, учительская, 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бухгалтерия,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изолятор, библиотека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поверхностей коридор,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дверные ручки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7.00.-7.50 обработка поверхностей кабинетов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12.20-12.30 обработка 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13.10.-13.20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384EDE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Pr="00E70D99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14.00.-14.10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17.30.-19.00 обработка кабинета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F25FAE" w:rsidRPr="00E70D99" w:rsidRDefault="0088340A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12.30- 13.1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25FAE" w:rsidRPr="00E70D99" w:rsidRDefault="0088340A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17.30-18.2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25FAE" w:rsidRPr="00E70D99" w:rsidRDefault="00F25FA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15.10-15.50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После каждой перемены</w:t>
            </w:r>
          </w:p>
        </w:tc>
      </w:tr>
      <w:tr w:rsidR="006B432E" w:rsidRPr="00E70D99" w:rsidTr="0054581B">
        <w:tc>
          <w:tcPr>
            <w:tcW w:w="4785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Вторник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Кабинеты20,34,9,10,11,22,23,24,25,26,27,28,37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Pr="00E70D99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15,12,2,18,16,35,13,психолог,32,33,36,с/з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– 7,35,14,5,3,8,4,17,с/з,31,29,а/з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,19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Коридор 1,2,3 этажи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– директор, приемная, завучи, учительская, бухгалтерия,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изолятор, библиотека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поверхностей коридор,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дверные ручки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7.00.-7.50 обработка поверхностей кабинетов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EDE" w:rsidRPr="00E70D99" w:rsidRDefault="00384EDE" w:rsidP="00384E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11.30.-11.40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12.20.-12.30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384EDE" w:rsidRDefault="00384ED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13.10-13.20 обработка 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17.30.-19.00 обработка кабинета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12.30- 13.1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После каждой перемены</w:t>
            </w:r>
          </w:p>
        </w:tc>
      </w:tr>
      <w:tr w:rsidR="006B432E" w:rsidRPr="00E70D99" w:rsidTr="0054581B">
        <w:tc>
          <w:tcPr>
            <w:tcW w:w="4785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Среда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,9,11,37,22,23,24,25,26,27,28,психолог</w:t>
            </w:r>
            <w:proofErr w:type="gramStart"/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огопед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Кабинеты- 7,18,5,29,20,4,3,2,с/з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,Г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ПД,35,12,33,1,6,10,31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- 32,21,16,34,13,14,15,17,19,36,а/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spellEnd"/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/з</w:t>
            </w: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Коридор 1,2,3 этажи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– директор, приемная, завучи, учительская, бухгалтерия,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изолятор, библиотека</w:t>
            </w:r>
          </w:p>
          <w:p w:rsidR="007F0F36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Pr="00E70D99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поверхностей коридор,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дверные ручки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7.00.-7.50 обработка поверхностей кабинетов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11.30.-11.40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13.10.-13.20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14.00.-14.10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8C1560" w:rsidRPr="00E70D99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17.30.-19.00 обработка кабинета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12.30- 13.1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После каждой перемены</w:t>
            </w:r>
          </w:p>
        </w:tc>
      </w:tr>
      <w:tr w:rsidR="006B432E" w:rsidRPr="00E70D99" w:rsidTr="0054581B">
        <w:tc>
          <w:tcPr>
            <w:tcW w:w="4785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Кабинеты- 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7,35,13,18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,3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,1,2,6,9,22,23,24,25,26.27,28,37,логопед</w:t>
            </w:r>
            <w:proofErr w:type="gramStart"/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сихолог,ГПД,11</w:t>
            </w:r>
          </w:p>
          <w:p w:rsidR="00171B9B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- 5,4,8,с/з,17,32,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- 29,20,33,21,31,14,34,36, а/з</w:t>
            </w:r>
          </w:p>
          <w:p w:rsidR="008C1560" w:rsidRPr="00E70D99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Коридор 1,2,3 этажи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– директор, приемная, завучи, учительская, бухгалтерия,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изолятор, библиотека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поверхностей коридор,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дверные ручки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7.00.-7.50 обработка поверхностей кабинетов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11.30.-11.40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13.10.-13.20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Pr="00E70D99" w:rsidRDefault="008C1560" w:rsidP="008C15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14.00.-14.10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17.30.-19.00 обработка кабинета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12.30- 13.1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  <w:p w:rsidR="00E70D99" w:rsidRP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После каждой перемены</w:t>
            </w:r>
          </w:p>
        </w:tc>
      </w:tr>
      <w:tr w:rsidR="006B432E" w:rsidRPr="00E70D99" w:rsidTr="0054581B">
        <w:tc>
          <w:tcPr>
            <w:tcW w:w="4785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Пятница</w:t>
            </w:r>
          </w:p>
          <w:p w:rsidR="008C1560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23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Pr="00E70D99" w:rsidRDefault="00237EC2" w:rsidP="002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- 7,4,15,20,8,1,6,9,22,23,24,25,26,27,37,11,логопед, психолог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Кабинеты- 18,2.5,17,10,3,32,21,ГПД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/з,14</w:t>
            </w:r>
            <w:r w:rsidR="00F25FAE" w:rsidRPr="00E70D99">
              <w:rPr>
                <w:rFonts w:ascii="Times New Roman" w:hAnsi="Times New Roman" w:cs="Times New Roman"/>
                <w:sz w:val="28"/>
                <w:szCs w:val="28"/>
              </w:rPr>
              <w:t>,а/з</w:t>
            </w: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Pr="00E70D99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Кабинеты - 29,33,31,12,13,16,19,28,34,35,36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кабинеты</w:t>
            </w: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Коридор 1,2,3 этажи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Кабинеты – директор, приемная, завучи, учительская, бухгалтерия,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абинет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изолятор, библиотека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Обработка поверхностей коридор,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сан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зел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 дверные ручки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7.00.-7.50 обработка поверхностей кабинетов</w:t>
            </w:r>
          </w:p>
          <w:p w:rsidR="00237EC2" w:rsidRDefault="00237EC2" w:rsidP="00237E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Pr="00E70D99" w:rsidRDefault="00237EC2" w:rsidP="002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11.30.-11.40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8C1560" w:rsidRDefault="008C1560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13.10-13.20 обработка 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237EC2" w:rsidRDefault="00237EC2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7EC2" w:rsidRPr="00E70D99" w:rsidRDefault="00237EC2" w:rsidP="00237E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 xml:space="preserve">14.00.-14.10 обработка </w:t>
            </w:r>
            <w:proofErr w:type="spell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поверхн</w:t>
            </w:r>
            <w:proofErr w:type="spell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,м</w:t>
            </w:r>
            <w:proofErr w:type="gramEnd"/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ытье пола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17.30.-19.00 обработка кабинета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12.30- 13.1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1B9B" w:rsidRPr="00E70D99" w:rsidRDefault="00171B9B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9.50-10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88340A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13.20-14.0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6B432E" w:rsidRPr="00E70D99" w:rsidRDefault="0088340A" w:rsidP="00883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0-19.00</w:t>
            </w:r>
          </w:p>
          <w:p w:rsidR="006B432E" w:rsidRPr="00E70D99" w:rsidRDefault="006B432E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8.00 – 8.40</w:t>
            </w:r>
          </w:p>
          <w:p w:rsidR="007F0F36" w:rsidRPr="00E70D99" w:rsidRDefault="007F0F36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15.10-15.50</w:t>
            </w:r>
          </w:p>
          <w:p w:rsidR="00E70D99" w:rsidRP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P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P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0D99" w:rsidRP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0F36" w:rsidRPr="00E70D99" w:rsidRDefault="00E70D99" w:rsidP="00E70D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0D99">
              <w:rPr>
                <w:rFonts w:ascii="Times New Roman" w:hAnsi="Times New Roman" w:cs="Times New Roman"/>
                <w:sz w:val="28"/>
                <w:szCs w:val="28"/>
              </w:rPr>
              <w:t>После каждой перемены</w:t>
            </w:r>
          </w:p>
        </w:tc>
      </w:tr>
    </w:tbl>
    <w:p w:rsidR="006B432E" w:rsidRPr="00E70D99" w:rsidRDefault="006B432E" w:rsidP="00E70D99">
      <w:pPr>
        <w:rPr>
          <w:rFonts w:ascii="Times New Roman" w:hAnsi="Times New Roman" w:cs="Times New Roman"/>
          <w:sz w:val="28"/>
          <w:szCs w:val="28"/>
        </w:rPr>
      </w:pPr>
    </w:p>
    <w:p w:rsidR="006B432E" w:rsidRPr="00E70D99" w:rsidRDefault="006B432E" w:rsidP="00E70D99">
      <w:pPr>
        <w:rPr>
          <w:rFonts w:ascii="Times New Roman" w:hAnsi="Times New Roman" w:cs="Times New Roman"/>
          <w:sz w:val="28"/>
          <w:szCs w:val="28"/>
        </w:rPr>
      </w:pPr>
    </w:p>
    <w:p w:rsidR="006B432E" w:rsidRDefault="009E1511" w:rsidP="00E70D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Средство для дезинфекции – Жавель</w:t>
      </w:r>
    </w:p>
    <w:p w:rsidR="009E1511" w:rsidRPr="009E1511" w:rsidRDefault="009E1511" w:rsidP="009E1511">
      <w:pPr>
        <w:pBdr>
          <w:bottom w:val="single" w:sz="6" w:space="20" w:color="E7E7E7"/>
        </w:pBdr>
        <w:spacing w:after="600" w:line="480" w:lineRule="atLeast"/>
        <w:outlineLvl w:val="1"/>
        <w:rPr>
          <w:rFonts w:ascii="Arial" w:eastAsia="Times New Roman" w:hAnsi="Arial" w:cs="Arial"/>
          <w:color w:val="2B2B2B"/>
          <w:sz w:val="39"/>
          <w:szCs w:val="39"/>
        </w:rPr>
      </w:pPr>
      <w:r w:rsidRPr="009E1511">
        <w:rPr>
          <w:rFonts w:ascii="Arial" w:eastAsia="Times New Roman" w:hAnsi="Arial" w:cs="Arial"/>
          <w:color w:val="2B2B2B"/>
          <w:sz w:val="39"/>
          <w:szCs w:val="39"/>
        </w:rPr>
        <w:t>Подробные характеристики</w:t>
      </w:r>
    </w:p>
    <w:p w:rsidR="009E1511" w:rsidRPr="009E1511" w:rsidRDefault="009E1511" w:rsidP="009E1511">
      <w:pPr>
        <w:spacing w:after="180" w:line="336" w:lineRule="atLeast"/>
        <w:outlineLvl w:val="1"/>
        <w:rPr>
          <w:rFonts w:ascii="Arial" w:eastAsia="Times New Roman" w:hAnsi="Arial" w:cs="Arial"/>
          <w:color w:val="2B2B2B"/>
          <w:sz w:val="27"/>
          <w:szCs w:val="27"/>
        </w:rPr>
      </w:pPr>
      <w:r w:rsidRPr="009E1511">
        <w:rPr>
          <w:rFonts w:ascii="Arial" w:eastAsia="Times New Roman" w:hAnsi="Arial" w:cs="Arial"/>
          <w:color w:val="2B2B2B"/>
          <w:sz w:val="27"/>
          <w:szCs w:val="27"/>
        </w:rPr>
        <w:t>Общие характеристики</w:t>
      </w:r>
    </w:p>
    <w:p w:rsidR="009E1511" w:rsidRPr="009E1511" w:rsidRDefault="009E1511" w:rsidP="009E151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Форма выпуска</w:t>
      </w:r>
    </w:p>
    <w:p w:rsidR="009E1511" w:rsidRPr="009E1511" w:rsidRDefault="009E1511" w:rsidP="009E1511">
      <w:pPr>
        <w:shd w:val="clear" w:color="auto" w:fill="FFFFFF"/>
        <w:spacing w:after="105" w:line="240" w:lineRule="auto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таблетки</w:t>
      </w:r>
    </w:p>
    <w:p w:rsidR="009E1511" w:rsidRPr="009E1511" w:rsidRDefault="009E1511" w:rsidP="009E151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Концентрат</w:t>
      </w:r>
    </w:p>
    <w:p w:rsidR="009E1511" w:rsidRPr="009E1511" w:rsidRDefault="009E1511" w:rsidP="009E1511">
      <w:pPr>
        <w:shd w:val="clear" w:color="auto" w:fill="FFFFFF"/>
        <w:spacing w:after="105" w:line="240" w:lineRule="auto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да</w:t>
      </w:r>
    </w:p>
    <w:p w:rsidR="009E1511" w:rsidRPr="009E1511" w:rsidRDefault="009E1511" w:rsidP="009E151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Назначение</w:t>
      </w:r>
    </w:p>
    <w:p w:rsidR="009E1511" w:rsidRPr="009E1511" w:rsidRDefault="009E1511" w:rsidP="009E1511">
      <w:pPr>
        <w:shd w:val="clear" w:color="auto" w:fill="FFFFFF"/>
        <w:spacing w:after="105" w:line="240" w:lineRule="auto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для очистки медицинских изделий, для мытья поверхностей и предметов</w:t>
      </w:r>
    </w:p>
    <w:p w:rsidR="009E1511" w:rsidRPr="009E1511" w:rsidRDefault="009E1511" w:rsidP="009E151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Требует смывания</w:t>
      </w:r>
    </w:p>
    <w:p w:rsidR="009E1511" w:rsidRPr="009E1511" w:rsidRDefault="009E1511" w:rsidP="009E1511">
      <w:pPr>
        <w:shd w:val="clear" w:color="auto" w:fill="FFFFFF"/>
        <w:spacing w:after="105" w:line="240" w:lineRule="auto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да</w:t>
      </w:r>
    </w:p>
    <w:p w:rsidR="009E1511" w:rsidRPr="009E1511" w:rsidRDefault="009E1511" w:rsidP="009E1511">
      <w:pPr>
        <w:shd w:val="clear" w:color="auto" w:fill="FFFFFF"/>
        <w:spacing w:after="105" w:line="240" w:lineRule="auto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>Состав</w:t>
      </w:r>
    </w:p>
    <w:p w:rsidR="009E1511" w:rsidRPr="009E1511" w:rsidRDefault="009E1511" w:rsidP="009E1511">
      <w:pPr>
        <w:shd w:val="clear" w:color="auto" w:fill="FFFFFF"/>
        <w:spacing w:after="105" w:line="240" w:lineRule="auto"/>
        <w:ind w:left="720"/>
        <w:rPr>
          <w:rFonts w:ascii="Arial" w:eastAsia="Times New Roman" w:hAnsi="Arial" w:cs="Arial"/>
          <w:color w:val="2B2B2B"/>
          <w:sz w:val="23"/>
          <w:szCs w:val="23"/>
        </w:rPr>
      </w:pPr>
      <w:r w:rsidRPr="009E1511">
        <w:rPr>
          <w:rFonts w:ascii="Arial" w:eastAsia="Times New Roman" w:hAnsi="Arial" w:cs="Arial"/>
          <w:color w:val="2B2B2B"/>
          <w:sz w:val="23"/>
          <w:szCs w:val="23"/>
        </w:rPr>
        <w:t xml:space="preserve">натриевая соль </w:t>
      </w:r>
      <w:proofErr w:type="spellStart"/>
      <w:r w:rsidRPr="009E1511">
        <w:rPr>
          <w:rFonts w:ascii="Arial" w:eastAsia="Times New Roman" w:hAnsi="Arial" w:cs="Arial"/>
          <w:color w:val="2B2B2B"/>
          <w:sz w:val="23"/>
          <w:szCs w:val="23"/>
        </w:rPr>
        <w:t>дихлоризоциануровой</w:t>
      </w:r>
      <w:proofErr w:type="spellEnd"/>
      <w:r w:rsidRPr="009E1511">
        <w:rPr>
          <w:rFonts w:ascii="Arial" w:eastAsia="Times New Roman" w:hAnsi="Arial" w:cs="Arial"/>
          <w:color w:val="2B2B2B"/>
          <w:sz w:val="23"/>
          <w:szCs w:val="23"/>
        </w:rPr>
        <w:t xml:space="preserve"> кислоты</w:t>
      </w:r>
    </w:p>
    <w:p w:rsidR="009E1511" w:rsidRPr="00E70D99" w:rsidRDefault="009E1511" w:rsidP="00E70D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E1511" w:rsidRPr="00E70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BC8"/>
    <w:rsid w:val="00171B9B"/>
    <w:rsid w:val="00237EC2"/>
    <w:rsid w:val="00384EDE"/>
    <w:rsid w:val="0061546F"/>
    <w:rsid w:val="006B432E"/>
    <w:rsid w:val="007B6BC8"/>
    <w:rsid w:val="007F0F36"/>
    <w:rsid w:val="0088340A"/>
    <w:rsid w:val="008C1560"/>
    <w:rsid w:val="009E1511"/>
    <w:rsid w:val="00DF58DF"/>
    <w:rsid w:val="00E70D99"/>
    <w:rsid w:val="00F2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2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E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32E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9E15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32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9E151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1674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3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7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Uzer 1</dc:creator>
  <cp:lastModifiedBy>Uzer 1</cp:lastModifiedBy>
  <cp:revision>5</cp:revision>
  <cp:lastPrinted>2020-09-01T11:01:00Z</cp:lastPrinted>
  <dcterms:created xsi:type="dcterms:W3CDTF">2020-09-01T11:03:00Z</dcterms:created>
  <dcterms:modified xsi:type="dcterms:W3CDTF">2020-09-07T10:02:00Z</dcterms:modified>
</cp:coreProperties>
</file>